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8F" w:rsidRPr="000B308F" w:rsidRDefault="00880FCB" w:rsidP="00F844D8">
      <w:pPr>
        <w:ind w:left="2160" w:firstLine="720"/>
        <w:rPr>
          <w:b/>
        </w:rPr>
      </w:pPr>
      <w:r w:rsidRPr="00FB21E3">
        <w:rPr>
          <w:b/>
          <w:noProof/>
          <w:lang w:eastAsia="en-GB"/>
        </w:rPr>
        <w:drawing>
          <wp:anchor distT="0" distB="0" distL="114300" distR="114300" simplePos="0" relativeHeight="251658240" behindDoc="1" locked="0" layoutInCell="1" allowOverlap="1">
            <wp:simplePos x="0" y="0"/>
            <wp:positionH relativeFrom="margin">
              <wp:posOffset>5160010</wp:posOffset>
            </wp:positionH>
            <wp:positionV relativeFrom="paragraph">
              <wp:posOffset>0</wp:posOffset>
            </wp:positionV>
            <wp:extent cx="1619250" cy="624840"/>
            <wp:effectExtent l="0" t="0" r="0" b="3810"/>
            <wp:wrapTight wrapText="bothSides">
              <wp:wrapPolygon edited="0">
                <wp:start x="0" y="0"/>
                <wp:lineTo x="0" y="21073"/>
                <wp:lineTo x="21346" y="21073"/>
                <wp:lineTo x="21346" y="0"/>
                <wp:lineTo x="0" y="0"/>
              </wp:wrapPolygon>
            </wp:wrapTight>
            <wp:docPr id="1" name="Picture 1" descr="C:\Users\Patricia\Desktop\Logos\Gaisce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Desktop\Logos\Gaisce_Logo_HI-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21E3">
        <w:rPr>
          <w:b/>
        </w:rPr>
        <w:t xml:space="preserve">Promoting Gaisce in Third Level </w:t>
      </w:r>
    </w:p>
    <w:p w:rsidR="00880FCB" w:rsidRPr="00880FCB" w:rsidRDefault="00880FCB" w:rsidP="00455C12">
      <w:pPr>
        <w:jc w:val="both"/>
        <w:rPr>
          <w:sz w:val="20"/>
          <w:szCs w:val="20"/>
        </w:rPr>
      </w:pPr>
      <w:r w:rsidRPr="00880FCB">
        <w:rPr>
          <w:sz w:val="20"/>
          <w:szCs w:val="20"/>
        </w:rPr>
        <w:t xml:space="preserve">Gaisce is a personal development programme </w:t>
      </w:r>
      <w:r w:rsidR="00F801FF">
        <w:rPr>
          <w:sz w:val="20"/>
          <w:szCs w:val="20"/>
        </w:rPr>
        <w:t>for 15 – 25 year olds. M</w:t>
      </w:r>
      <w:r w:rsidRPr="00880FCB">
        <w:rPr>
          <w:sz w:val="20"/>
          <w:szCs w:val="20"/>
        </w:rPr>
        <w:t>any people associate Gaisce with second level schools and perceive it to be a schools based programme</w:t>
      </w:r>
      <w:r w:rsidR="000B308F">
        <w:rPr>
          <w:sz w:val="20"/>
          <w:szCs w:val="20"/>
        </w:rPr>
        <w:t xml:space="preserve"> only</w:t>
      </w:r>
      <w:r w:rsidRPr="00880FCB">
        <w:rPr>
          <w:sz w:val="20"/>
          <w:szCs w:val="20"/>
        </w:rPr>
        <w:t xml:space="preserve">. It is a great programme for Third Level students as </w:t>
      </w:r>
      <w:r>
        <w:rPr>
          <w:sz w:val="20"/>
          <w:szCs w:val="20"/>
        </w:rPr>
        <w:t xml:space="preserve">it </w:t>
      </w:r>
      <w:r w:rsidR="00E6445F">
        <w:rPr>
          <w:sz w:val="20"/>
          <w:szCs w:val="20"/>
        </w:rPr>
        <w:t xml:space="preserve">is a way of demonstrating skills and experience outside of an academic environment. </w:t>
      </w:r>
    </w:p>
    <w:p w:rsidR="00924C30" w:rsidRDefault="002825B9" w:rsidP="00455C12">
      <w:pPr>
        <w:jc w:val="both"/>
        <w:rPr>
          <w:sz w:val="20"/>
          <w:szCs w:val="20"/>
        </w:rPr>
      </w:pPr>
      <w:r>
        <w:rPr>
          <w:noProof/>
          <w:sz w:val="20"/>
          <w:szCs w:val="20"/>
          <w:lang w:eastAsia="en-GB"/>
        </w:rPr>
        <mc:AlternateContent>
          <mc:Choice Requires="wps">
            <w:drawing>
              <wp:anchor distT="0" distB="0" distL="114300" distR="114300" simplePos="0" relativeHeight="251659264" behindDoc="1" locked="0" layoutInCell="1" allowOverlap="1">
                <wp:simplePos x="0" y="0"/>
                <wp:positionH relativeFrom="margin">
                  <wp:posOffset>4533900</wp:posOffset>
                </wp:positionH>
                <wp:positionV relativeFrom="paragraph">
                  <wp:posOffset>960755</wp:posOffset>
                </wp:positionV>
                <wp:extent cx="2257425" cy="1514475"/>
                <wp:effectExtent l="19050" t="19050" r="47625" b="238125"/>
                <wp:wrapTight wrapText="bothSides">
                  <wp:wrapPolygon edited="0">
                    <wp:start x="8749" y="-272"/>
                    <wp:lineTo x="6562" y="0"/>
                    <wp:lineTo x="1641" y="2989"/>
                    <wp:lineTo x="1641" y="4347"/>
                    <wp:lineTo x="-182" y="7879"/>
                    <wp:lineTo x="-182" y="13585"/>
                    <wp:lineTo x="1458" y="17389"/>
                    <wp:lineTo x="5104" y="21736"/>
                    <wp:lineTo x="5833" y="24725"/>
                    <wp:lineTo x="6927" y="24725"/>
                    <wp:lineTo x="7109" y="24453"/>
                    <wp:lineTo x="13489" y="21736"/>
                    <wp:lineTo x="14218" y="21736"/>
                    <wp:lineTo x="20051" y="17932"/>
                    <wp:lineTo x="21873" y="13313"/>
                    <wp:lineTo x="21873" y="8694"/>
                    <wp:lineTo x="20780" y="5977"/>
                    <wp:lineTo x="20051" y="4347"/>
                    <wp:lineTo x="20051" y="3260"/>
                    <wp:lineTo x="14947" y="0"/>
                    <wp:lineTo x="13306" y="-272"/>
                    <wp:lineTo x="8749" y="-272"/>
                  </wp:wrapPolygon>
                </wp:wrapTight>
                <wp:docPr id="2" name="Oval Callout 2"/>
                <wp:cNvGraphicFramePr/>
                <a:graphic xmlns:a="http://schemas.openxmlformats.org/drawingml/2006/main">
                  <a:graphicData uri="http://schemas.microsoft.com/office/word/2010/wordprocessingShape">
                    <wps:wsp>
                      <wps:cNvSpPr/>
                      <wps:spPr>
                        <a:xfrm>
                          <a:off x="0" y="0"/>
                          <a:ext cx="2257425" cy="1514475"/>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825B9" w:rsidRPr="00E6445F" w:rsidRDefault="002825B9" w:rsidP="002825B9">
                            <w:pPr>
                              <w:jc w:val="center"/>
                              <w:rPr>
                                <w:rFonts w:cstheme="minorHAnsi"/>
                                <w:sz w:val="20"/>
                                <w:szCs w:val="20"/>
                              </w:rPr>
                            </w:pPr>
                            <w:r w:rsidRPr="00E6445F">
                              <w:rPr>
                                <w:rFonts w:cstheme="minorHAnsi"/>
                                <w:sz w:val="20"/>
                                <w:szCs w:val="20"/>
                              </w:rPr>
                              <w:t>‘Gaisce has been crucial in pushing me towards the areas that I plan on focusing my career in the future’</w:t>
                            </w:r>
                          </w:p>
                          <w:p w:rsidR="002825B9" w:rsidRPr="002825B9" w:rsidRDefault="002825B9" w:rsidP="002825B9">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left:0;text-align:left;margin-left:357pt;margin-top:75.65pt;width:177.75pt;height:11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" adj="6300,24300" fillcolor="#70ad47 [3209]" strokecolor="#375623 [1609]" strokeweight="1pt">
                <v:textbox>
                  <w:txbxContent>
                    <w:p w:rsidR="002825B9" w:rsidRPr="00E6445F" w:rsidRDefault="002825B9" w:rsidP="002825B9">
                      <w:pPr>
                        <w:jc w:val="center"/>
                        <w:rPr>
                          <w:rFonts w:cstheme="minorHAnsi"/>
                          <w:sz w:val="20"/>
                          <w:szCs w:val="20"/>
                        </w:rPr>
                      </w:pPr>
                      <w:r w:rsidRPr="00E6445F">
                        <w:rPr>
                          <w:rFonts w:cstheme="minorHAnsi"/>
                          <w:sz w:val="20"/>
                          <w:szCs w:val="20"/>
                        </w:rPr>
                        <w:t>‘Gaisce has been crucial in pushing me towards the areas that I plan on focusing my career in the future’</w:t>
                      </w:r>
                    </w:p>
                    <w:p w:rsidR="002825B9" w:rsidRPr="002825B9" w:rsidRDefault="002825B9" w:rsidP="002825B9">
                      <w:pPr>
                        <w:jc w:val="center"/>
                        <w:rPr>
                          <w:sz w:val="22"/>
                        </w:rPr>
                      </w:pPr>
                    </w:p>
                  </w:txbxContent>
                </v:textbox>
                <w10:wrap type="tight" anchorx="margin"/>
              </v:shape>
            </w:pict>
          </mc:Fallback>
        </mc:AlternateContent>
      </w:r>
      <w:r w:rsidR="00880FCB" w:rsidRPr="00880FCB">
        <w:rPr>
          <w:sz w:val="20"/>
          <w:szCs w:val="20"/>
        </w:rPr>
        <w:t xml:space="preserve">In small, centralised organisations such as schools and youth centres, it is relatively straightforward to </w:t>
      </w:r>
      <w:r w:rsidR="00880FCB">
        <w:rPr>
          <w:sz w:val="20"/>
          <w:szCs w:val="20"/>
        </w:rPr>
        <w:t xml:space="preserve">contact young people and explain the programme </w:t>
      </w:r>
      <w:r w:rsidR="00FC5645">
        <w:rPr>
          <w:sz w:val="20"/>
          <w:szCs w:val="20"/>
        </w:rPr>
        <w:t>and how it will benefit them. As</w:t>
      </w:r>
      <w:r w:rsidR="00880FCB">
        <w:rPr>
          <w:sz w:val="20"/>
          <w:szCs w:val="20"/>
        </w:rPr>
        <w:t xml:space="preserve"> colleges are large institutions with thousands of people, numerous </w:t>
      </w:r>
      <w:r w:rsidR="00FC5645">
        <w:rPr>
          <w:sz w:val="20"/>
          <w:szCs w:val="20"/>
        </w:rPr>
        <w:t xml:space="preserve">departments and </w:t>
      </w:r>
      <w:r w:rsidR="00880FCB">
        <w:rPr>
          <w:sz w:val="20"/>
          <w:szCs w:val="20"/>
        </w:rPr>
        <w:t>buildings</w:t>
      </w:r>
      <w:r w:rsidR="00FC5645">
        <w:rPr>
          <w:sz w:val="20"/>
          <w:szCs w:val="20"/>
        </w:rPr>
        <w:t xml:space="preserve"> </w:t>
      </w:r>
      <w:r w:rsidR="00E6445F">
        <w:rPr>
          <w:sz w:val="20"/>
          <w:szCs w:val="20"/>
        </w:rPr>
        <w:t xml:space="preserve">and </w:t>
      </w:r>
      <w:r w:rsidR="00FC5645">
        <w:rPr>
          <w:sz w:val="20"/>
          <w:szCs w:val="20"/>
        </w:rPr>
        <w:t>can sometimes be spread over a few</w:t>
      </w:r>
      <w:r w:rsidR="00880FCB">
        <w:rPr>
          <w:sz w:val="20"/>
          <w:szCs w:val="20"/>
        </w:rPr>
        <w:t xml:space="preserve"> campuses, </w:t>
      </w:r>
      <w:r w:rsidR="00FC5645">
        <w:rPr>
          <w:sz w:val="20"/>
          <w:szCs w:val="20"/>
        </w:rPr>
        <w:t xml:space="preserve">it can be very challenging to let students know that Gaisce is an </w:t>
      </w:r>
      <w:r w:rsidR="00455C12">
        <w:rPr>
          <w:sz w:val="20"/>
          <w:szCs w:val="20"/>
        </w:rPr>
        <w:t xml:space="preserve">option for them in </w:t>
      </w:r>
      <w:r w:rsidR="00E6445F">
        <w:rPr>
          <w:sz w:val="20"/>
          <w:szCs w:val="20"/>
        </w:rPr>
        <w:t xml:space="preserve">that </w:t>
      </w:r>
      <w:r w:rsidR="00455C12">
        <w:rPr>
          <w:sz w:val="20"/>
          <w:szCs w:val="20"/>
        </w:rPr>
        <w:t xml:space="preserve">college. </w:t>
      </w:r>
      <w:r w:rsidR="00924C30">
        <w:rPr>
          <w:sz w:val="20"/>
          <w:szCs w:val="20"/>
        </w:rPr>
        <w:t xml:space="preserve"> This sheet contains some suggestions </w:t>
      </w:r>
      <w:r w:rsidR="00F801FF">
        <w:rPr>
          <w:sz w:val="20"/>
          <w:szCs w:val="20"/>
        </w:rPr>
        <w:t>of how to inform students that Gaisce i</w:t>
      </w:r>
      <w:r w:rsidR="00924C30">
        <w:rPr>
          <w:sz w:val="20"/>
          <w:szCs w:val="20"/>
        </w:rPr>
        <w:t>s available to them and highlight the benefits of taki</w:t>
      </w:r>
      <w:r w:rsidR="00F801FF">
        <w:rPr>
          <w:sz w:val="20"/>
          <w:szCs w:val="20"/>
        </w:rPr>
        <w:t>ng part from a college student’s</w:t>
      </w:r>
      <w:r w:rsidR="00FB21E3">
        <w:rPr>
          <w:sz w:val="20"/>
          <w:szCs w:val="20"/>
        </w:rPr>
        <w:t xml:space="preserve"> perspective. </w:t>
      </w:r>
    </w:p>
    <w:p w:rsidR="00924C30" w:rsidRPr="00F844D8" w:rsidRDefault="00924C30" w:rsidP="002825B9">
      <w:pPr>
        <w:pStyle w:val="NoSpacing"/>
        <w:rPr>
          <w:b/>
          <w:sz w:val="22"/>
        </w:rPr>
      </w:pPr>
      <w:r w:rsidRPr="00F844D8">
        <w:rPr>
          <w:b/>
          <w:sz w:val="22"/>
        </w:rPr>
        <w:t>Ways of promoting Gaisce in Third Level colleges</w:t>
      </w:r>
    </w:p>
    <w:p w:rsidR="00837632" w:rsidRDefault="00924C30" w:rsidP="002825B9">
      <w:pPr>
        <w:pStyle w:val="NoSpacing"/>
        <w:numPr>
          <w:ilvl w:val="0"/>
          <w:numId w:val="1"/>
        </w:numPr>
        <w:rPr>
          <w:sz w:val="20"/>
          <w:szCs w:val="20"/>
        </w:rPr>
      </w:pPr>
      <w:r w:rsidRPr="002825B9">
        <w:rPr>
          <w:sz w:val="20"/>
          <w:szCs w:val="20"/>
        </w:rPr>
        <w:t xml:space="preserve">Have a </w:t>
      </w:r>
      <w:r w:rsidRPr="003A13BD">
        <w:rPr>
          <w:b/>
          <w:sz w:val="20"/>
          <w:szCs w:val="20"/>
        </w:rPr>
        <w:t>Gaisce stand</w:t>
      </w:r>
      <w:r w:rsidRPr="002825B9">
        <w:rPr>
          <w:sz w:val="20"/>
          <w:szCs w:val="20"/>
        </w:rPr>
        <w:t xml:space="preserve"> at specific college events – </w:t>
      </w:r>
    </w:p>
    <w:p w:rsidR="00924C30" w:rsidRPr="00837632" w:rsidRDefault="00924C30" w:rsidP="00837632">
      <w:pPr>
        <w:pStyle w:val="NoSpacing"/>
        <w:ind w:left="360"/>
        <w:rPr>
          <w:sz w:val="20"/>
          <w:szCs w:val="20"/>
        </w:rPr>
      </w:pPr>
      <w:proofErr w:type="spellStart"/>
      <w:r w:rsidRPr="002825B9">
        <w:rPr>
          <w:sz w:val="20"/>
          <w:szCs w:val="20"/>
        </w:rPr>
        <w:t>Freshers’</w:t>
      </w:r>
      <w:proofErr w:type="spellEnd"/>
      <w:r w:rsidRPr="002825B9">
        <w:rPr>
          <w:sz w:val="20"/>
          <w:szCs w:val="20"/>
        </w:rPr>
        <w:t xml:space="preserve"> Week, </w:t>
      </w:r>
      <w:r w:rsidRPr="00837632">
        <w:rPr>
          <w:sz w:val="20"/>
          <w:szCs w:val="20"/>
        </w:rPr>
        <w:t>Clubs and</w:t>
      </w:r>
      <w:r w:rsidR="00837632" w:rsidRPr="00837632">
        <w:rPr>
          <w:sz w:val="20"/>
          <w:szCs w:val="20"/>
        </w:rPr>
        <w:t xml:space="preserve"> </w:t>
      </w:r>
      <w:r w:rsidRPr="00837632">
        <w:rPr>
          <w:sz w:val="20"/>
          <w:szCs w:val="20"/>
        </w:rPr>
        <w:t xml:space="preserve">Societies days, </w:t>
      </w:r>
      <w:r w:rsidR="00837632" w:rsidRPr="00837632">
        <w:rPr>
          <w:sz w:val="20"/>
          <w:szCs w:val="20"/>
        </w:rPr>
        <w:t>volunteering</w:t>
      </w:r>
      <w:r w:rsidRPr="00837632">
        <w:rPr>
          <w:sz w:val="20"/>
          <w:szCs w:val="20"/>
        </w:rPr>
        <w:t xml:space="preserve"> days etc. </w:t>
      </w:r>
    </w:p>
    <w:p w:rsidR="00924C30" w:rsidRDefault="00837632" w:rsidP="00924C30">
      <w:pPr>
        <w:pStyle w:val="ListParagraph"/>
        <w:numPr>
          <w:ilvl w:val="0"/>
          <w:numId w:val="1"/>
        </w:numPr>
        <w:jc w:val="both"/>
        <w:rPr>
          <w:sz w:val="20"/>
          <w:szCs w:val="20"/>
        </w:rPr>
      </w:pPr>
      <w:r>
        <w:rPr>
          <w:sz w:val="20"/>
          <w:szCs w:val="20"/>
        </w:rPr>
        <w:t xml:space="preserve">A Gaisce </w:t>
      </w:r>
      <w:r w:rsidR="00F844D8">
        <w:rPr>
          <w:sz w:val="20"/>
          <w:szCs w:val="20"/>
        </w:rPr>
        <w:t>desk and representative</w:t>
      </w:r>
      <w:r w:rsidR="00924C30">
        <w:rPr>
          <w:sz w:val="20"/>
          <w:szCs w:val="20"/>
        </w:rPr>
        <w:t xml:space="preserve"> in the area where students are queuing </w:t>
      </w:r>
      <w:r w:rsidR="00F844D8">
        <w:rPr>
          <w:sz w:val="20"/>
          <w:szCs w:val="20"/>
        </w:rPr>
        <w:t xml:space="preserve">for student cards. </w:t>
      </w:r>
      <w:r w:rsidR="009F017C">
        <w:rPr>
          <w:sz w:val="20"/>
          <w:szCs w:val="20"/>
        </w:rPr>
        <w:t xml:space="preserve"> </w:t>
      </w:r>
    </w:p>
    <w:p w:rsidR="009F017C" w:rsidRDefault="009F017C" w:rsidP="00924C30">
      <w:pPr>
        <w:pStyle w:val="ListParagraph"/>
        <w:numPr>
          <w:ilvl w:val="0"/>
          <w:numId w:val="1"/>
        </w:numPr>
        <w:jc w:val="both"/>
        <w:rPr>
          <w:sz w:val="20"/>
          <w:szCs w:val="20"/>
        </w:rPr>
      </w:pPr>
      <w:r>
        <w:rPr>
          <w:sz w:val="20"/>
          <w:szCs w:val="20"/>
        </w:rPr>
        <w:t xml:space="preserve">Highlight Gaisce on college </w:t>
      </w:r>
      <w:r w:rsidRPr="003A13BD">
        <w:rPr>
          <w:b/>
          <w:sz w:val="20"/>
          <w:szCs w:val="20"/>
        </w:rPr>
        <w:t>newspaper</w:t>
      </w:r>
      <w:r w:rsidR="00837632" w:rsidRPr="003A13BD">
        <w:rPr>
          <w:b/>
          <w:sz w:val="20"/>
          <w:szCs w:val="20"/>
        </w:rPr>
        <w:t>s</w:t>
      </w:r>
      <w:r w:rsidR="00452DB0">
        <w:rPr>
          <w:b/>
          <w:sz w:val="20"/>
          <w:szCs w:val="20"/>
        </w:rPr>
        <w:t>, student handbooks</w:t>
      </w:r>
      <w:r w:rsidR="00F801FF">
        <w:rPr>
          <w:b/>
          <w:sz w:val="20"/>
          <w:szCs w:val="20"/>
        </w:rPr>
        <w:t xml:space="preserve"> or </w:t>
      </w:r>
      <w:r w:rsidRPr="003A13BD">
        <w:rPr>
          <w:b/>
          <w:sz w:val="20"/>
          <w:szCs w:val="20"/>
        </w:rPr>
        <w:t>radio station</w:t>
      </w:r>
      <w:r>
        <w:rPr>
          <w:sz w:val="20"/>
          <w:szCs w:val="20"/>
        </w:rPr>
        <w:t>.</w:t>
      </w:r>
    </w:p>
    <w:p w:rsidR="00455C12" w:rsidRDefault="009F017C" w:rsidP="009F017C">
      <w:pPr>
        <w:pStyle w:val="ListParagraph"/>
        <w:numPr>
          <w:ilvl w:val="0"/>
          <w:numId w:val="1"/>
        </w:numPr>
        <w:jc w:val="both"/>
        <w:rPr>
          <w:sz w:val="20"/>
          <w:szCs w:val="20"/>
        </w:rPr>
      </w:pPr>
      <w:r>
        <w:rPr>
          <w:sz w:val="20"/>
          <w:szCs w:val="20"/>
        </w:rPr>
        <w:t xml:space="preserve">Support Gaisce participants to set up a </w:t>
      </w:r>
      <w:r w:rsidRPr="003A13BD">
        <w:rPr>
          <w:b/>
          <w:sz w:val="20"/>
          <w:szCs w:val="20"/>
        </w:rPr>
        <w:t>Gaisce Society</w:t>
      </w:r>
      <w:r>
        <w:rPr>
          <w:sz w:val="20"/>
          <w:szCs w:val="20"/>
        </w:rPr>
        <w:t xml:space="preserve">. </w:t>
      </w:r>
    </w:p>
    <w:p w:rsidR="009F017C" w:rsidRDefault="009F017C" w:rsidP="009F017C">
      <w:pPr>
        <w:pStyle w:val="ListParagraph"/>
        <w:numPr>
          <w:ilvl w:val="0"/>
          <w:numId w:val="1"/>
        </w:numPr>
        <w:jc w:val="both"/>
        <w:rPr>
          <w:sz w:val="20"/>
          <w:szCs w:val="20"/>
        </w:rPr>
      </w:pPr>
      <w:r>
        <w:rPr>
          <w:sz w:val="20"/>
          <w:szCs w:val="20"/>
        </w:rPr>
        <w:t xml:space="preserve">Display </w:t>
      </w:r>
      <w:r w:rsidRPr="003A13BD">
        <w:rPr>
          <w:b/>
          <w:sz w:val="20"/>
          <w:szCs w:val="20"/>
        </w:rPr>
        <w:t>Gaisce posters</w:t>
      </w:r>
      <w:r>
        <w:rPr>
          <w:sz w:val="20"/>
          <w:szCs w:val="20"/>
        </w:rPr>
        <w:t xml:space="preserve"> around college</w:t>
      </w:r>
      <w:r w:rsidR="00F801FF">
        <w:rPr>
          <w:sz w:val="20"/>
          <w:szCs w:val="20"/>
        </w:rPr>
        <w:t xml:space="preserve"> (encouraging them to contact Gaisce)</w:t>
      </w:r>
      <w:r>
        <w:rPr>
          <w:sz w:val="20"/>
          <w:szCs w:val="20"/>
        </w:rPr>
        <w:t>.</w:t>
      </w:r>
    </w:p>
    <w:p w:rsidR="009F017C" w:rsidRDefault="009F017C" w:rsidP="009F017C">
      <w:pPr>
        <w:pStyle w:val="ListParagraph"/>
        <w:numPr>
          <w:ilvl w:val="0"/>
          <w:numId w:val="1"/>
        </w:numPr>
        <w:jc w:val="both"/>
        <w:rPr>
          <w:sz w:val="20"/>
          <w:szCs w:val="20"/>
        </w:rPr>
      </w:pPr>
      <w:r>
        <w:rPr>
          <w:sz w:val="20"/>
          <w:szCs w:val="20"/>
        </w:rPr>
        <w:t xml:space="preserve">Leave Gaisce </w:t>
      </w:r>
      <w:r w:rsidRPr="003A13BD">
        <w:rPr>
          <w:b/>
          <w:sz w:val="20"/>
          <w:szCs w:val="20"/>
        </w:rPr>
        <w:t>leaflets in Career Office/ Students’ Union</w:t>
      </w:r>
      <w:r>
        <w:rPr>
          <w:sz w:val="20"/>
          <w:szCs w:val="20"/>
        </w:rPr>
        <w:t xml:space="preserve"> etc. </w:t>
      </w:r>
      <w:r w:rsidR="0005090D">
        <w:rPr>
          <w:sz w:val="20"/>
          <w:szCs w:val="20"/>
        </w:rPr>
        <w:t xml:space="preserve">(contact Gaisce if </w:t>
      </w:r>
      <w:r w:rsidR="003A13BD">
        <w:rPr>
          <w:sz w:val="20"/>
          <w:szCs w:val="20"/>
        </w:rPr>
        <w:t>you</w:t>
      </w:r>
      <w:r w:rsidR="00F844D8">
        <w:rPr>
          <w:sz w:val="20"/>
          <w:szCs w:val="20"/>
        </w:rPr>
        <w:t xml:space="preserve"> </w:t>
      </w:r>
      <w:r w:rsidR="003A13BD">
        <w:rPr>
          <w:sz w:val="20"/>
          <w:szCs w:val="20"/>
        </w:rPr>
        <w:t>require leaflets)</w:t>
      </w:r>
      <w:r w:rsidR="00F801FF">
        <w:rPr>
          <w:sz w:val="20"/>
          <w:szCs w:val="20"/>
        </w:rPr>
        <w:t>.</w:t>
      </w:r>
    </w:p>
    <w:p w:rsidR="009F017C" w:rsidRPr="00F844D8" w:rsidRDefault="009F017C" w:rsidP="00F844D8">
      <w:pPr>
        <w:pStyle w:val="ListParagraph"/>
        <w:numPr>
          <w:ilvl w:val="0"/>
          <w:numId w:val="1"/>
        </w:numPr>
        <w:jc w:val="both"/>
        <w:rPr>
          <w:sz w:val="20"/>
          <w:szCs w:val="20"/>
        </w:rPr>
      </w:pPr>
      <w:r>
        <w:rPr>
          <w:sz w:val="20"/>
          <w:szCs w:val="20"/>
        </w:rPr>
        <w:t xml:space="preserve">Contact your Gaisce Development Officer and ask if he/she is available to attend </w:t>
      </w:r>
      <w:r w:rsidRPr="00F844D8">
        <w:rPr>
          <w:sz w:val="20"/>
          <w:szCs w:val="20"/>
        </w:rPr>
        <w:t>an open day to promote the programme (attendance depends on their availability).</w:t>
      </w:r>
    </w:p>
    <w:p w:rsidR="00FB21E3" w:rsidRDefault="009F017C" w:rsidP="00F844D8">
      <w:pPr>
        <w:pStyle w:val="ListParagraph"/>
        <w:numPr>
          <w:ilvl w:val="0"/>
          <w:numId w:val="1"/>
        </w:numPr>
        <w:jc w:val="both"/>
        <w:rPr>
          <w:sz w:val="20"/>
          <w:szCs w:val="20"/>
        </w:rPr>
      </w:pPr>
      <w:r w:rsidRPr="003A13BD">
        <w:rPr>
          <w:b/>
          <w:sz w:val="20"/>
          <w:szCs w:val="20"/>
        </w:rPr>
        <w:t>Gaisce Ambassador</w:t>
      </w:r>
      <w:r>
        <w:rPr>
          <w:sz w:val="20"/>
          <w:szCs w:val="20"/>
        </w:rPr>
        <w:t xml:space="preserve"> – a Gaisce participant could meet their Community Involvement</w:t>
      </w:r>
      <w:r w:rsidR="00FB21E3">
        <w:rPr>
          <w:sz w:val="20"/>
          <w:szCs w:val="20"/>
        </w:rPr>
        <w:t xml:space="preserve"> section (or Personal Skill) </w:t>
      </w:r>
      <w:r>
        <w:rPr>
          <w:sz w:val="20"/>
          <w:szCs w:val="20"/>
        </w:rPr>
        <w:t xml:space="preserve">by taking on the role of Gaisce Ambassador. They dedicate an hour a week for 13/26/52 weeks to promoting Gaisce in the college. They might attend relevant </w:t>
      </w:r>
      <w:r w:rsidR="00837632">
        <w:rPr>
          <w:sz w:val="20"/>
          <w:szCs w:val="20"/>
        </w:rPr>
        <w:t xml:space="preserve">student </w:t>
      </w:r>
      <w:r>
        <w:rPr>
          <w:sz w:val="20"/>
          <w:szCs w:val="20"/>
        </w:rPr>
        <w:t xml:space="preserve">days, leave leaflets in strategic places, contact newspapers and radio </w:t>
      </w:r>
      <w:r w:rsidR="00FB21E3">
        <w:rPr>
          <w:sz w:val="20"/>
          <w:szCs w:val="20"/>
        </w:rPr>
        <w:t>stations re</w:t>
      </w:r>
      <w:r>
        <w:rPr>
          <w:sz w:val="20"/>
          <w:szCs w:val="20"/>
        </w:rPr>
        <w:t xml:space="preserve"> Gaisce and write article</w:t>
      </w:r>
      <w:r w:rsidR="00FB21E3">
        <w:rPr>
          <w:sz w:val="20"/>
          <w:szCs w:val="20"/>
        </w:rPr>
        <w:t xml:space="preserve"> or</w:t>
      </w:r>
      <w:r w:rsidR="00FB21E3" w:rsidRPr="00FB21E3">
        <w:rPr>
          <w:sz w:val="20"/>
          <w:szCs w:val="20"/>
        </w:rPr>
        <w:t xml:space="preserve"> </w:t>
      </w:r>
      <w:r w:rsidR="00FB21E3">
        <w:rPr>
          <w:sz w:val="20"/>
          <w:szCs w:val="20"/>
        </w:rPr>
        <w:t>be interviewed</w:t>
      </w:r>
      <w:r>
        <w:rPr>
          <w:sz w:val="20"/>
          <w:szCs w:val="20"/>
        </w:rPr>
        <w:t>,</w:t>
      </w:r>
      <w:r w:rsidR="00FB21E3">
        <w:rPr>
          <w:sz w:val="20"/>
          <w:szCs w:val="20"/>
        </w:rPr>
        <w:t xml:space="preserve"> set up and administer Gai</w:t>
      </w:r>
      <w:r w:rsidR="00F844D8">
        <w:rPr>
          <w:sz w:val="20"/>
          <w:szCs w:val="20"/>
        </w:rPr>
        <w:t>sce Facebook group for college,</w:t>
      </w:r>
      <w:r>
        <w:rPr>
          <w:sz w:val="20"/>
          <w:szCs w:val="20"/>
        </w:rPr>
        <w:t xml:space="preserve"> liaise with groups within the college that may </w:t>
      </w:r>
      <w:r w:rsidR="00FB21E3">
        <w:rPr>
          <w:sz w:val="20"/>
          <w:szCs w:val="20"/>
        </w:rPr>
        <w:t>have volunteering opportunities for Gaisce participants and share them</w:t>
      </w:r>
      <w:r w:rsidR="00837632">
        <w:rPr>
          <w:sz w:val="20"/>
          <w:szCs w:val="20"/>
        </w:rPr>
        <w:t>, link in with Gaisce</w:t>
      </w:r>
      <w:r w:rsidR="00F801FF">
        <w:rPr>
          <w:sz w:val="20"/>
          <w:szCs w:val="20"/>
        </w:rPr>
        <w:t xml:space="preserve"> etc. If PALs agree, then these</w:t>
      </w:r>
      <w:r w:rsidR="00FB21E3">
        <w:rPr>
          <w:sz w:val="20"/>
          <w:szCs w:val="20"/>
        </w:rPr>
        <w:t xml:space="preserve"> activities would meet Gaisce requirements. </w:t>
      </w:r>
    </w:p>
    <w:p w:rsidR="00F801FF" w:rsidRDefault="00F801FF" w:rsidP="00F844D8">
      <w:pPr>
        <w:pStyle w:val="ListParagraph"/>
        <w:numPr>
          <w:ilvl w:val="0"/>
          <w:numId w:val="1"/>
        </w:numPr>
        <w:jc w:val="both"/>
        <w:rPr>
          <w:sz w:val="20"/>
          <w:szCs w:val="20"/>
        </w:rPr>
      </w:pPr>
      <w:r>
        <w:rPr>
          <w:sz w:val="20"/>
          <w:szCs w:val="20"/>
        </w:rPr>
        <w:t>Inform the Careers Office, student engagement officers, Student’s Union, chaplain and Sports Officers that Gaisce is available in the college and let them know they can refer people wh</w:t>
      </w:r>
      <w:r w:rsidR="00F07EA0">
        <w:rPr>
          <w:sz w:val="20"/>
          <w:szCs w:val="20"/>
        </w:rPr>
        <w:t xml:space="preserve">o are interested in taking part to you. </w:t>
      </w:r>
      <w:r>
        <w:rPr>
          <w:sz w:val="20"/>
          <w:szCs w:val="20"/>
        </w:rPr>
        <w:t xml:space="preserve"> </w:t>
      </w:r>
    </w:p>
    <w:p w:rsidR="00FB21E3" w:rsidRPr="00F844D8" w:rsidRDefault="00FB21E3" w:rsidP="002825B9">
      <w:pPr>
        <w:pStyle w:val="NoSpacing"/>
        <w:rPr>
          <w:b/>
          <w:sz w:val="22"/>
        </w:rPr>
      </w:pPr>
      <w:r w:rsidRPr="00F844D8">
        <w:rPr>
          <w:b/>
          <w:sz w:val="22"/>
        </w:rPr>
        <w:t>Benefits of taking part in Gaisce</w:t>
      </w:r>
    </w:p>
    <w:p w:rsidR="00FB21E3" w:rsidRPr="002825B9" w:rsidRDefault="00FB21E3" w:rsidP="000B308F">
      <w:pPr>
        <w:pStyle w:val="NoSpacing"/>
        <w:jc w:val="both"/>
        <w:rPr>
          <w:sz w:val="20"/>
          <w:szCs w:val="20"/>
        </w:rPr>
      </w:pPr>
      <w:r w:rsidRPr="002825B9">
        <w:rPr>
          <w:sz w:val="20"/>
          <w:szCs w:val="20"/>
        </w:rPr>
        <w:t xml:space="preserve">Involvement in Gaisce is really beneficial for </w:t>
      </w:r>
      <w:r w:rsidR="00F844D8">
        <w:rPr>
          <w:sz w:val="20"/>
          <w:szCs w:val="20"/>
        </w:rPr>
        <w:t xml:space="preserve">Third Level </w:t>
      </w:r>
      <w:r w:rsidRPr="002825B9">
        <w:rPr>
          <w:sz w:val="20"/>
          <w:szCs w:val="20"/>
        </w:rPr>
        <w:t>students</w:t>
      </w:r>
      <w:r w:rsidR="00837632">
        <w:rPr>
          <w:sz w:val="20"/>
          <w:szCs w:val="20"/>
        </w:rPr>
        <w:t xml:space="preserve"> and some of the benefits of participation</w:t>
      </w:r>
      <w:r w:rsidRPr="002825B9">
        <w:rPr>
          <w:sz w:val="20"/>
          <w:szCs w:val="20"/>
        </w:rPr>
        <w:t xml:space="preserve"> include:</w:t>
      </w:r>
    </w:p>
    <w:p w:rsidR="000446F7" w:rsidRPr="000B308F" w:rsidRDefault="000446F7" w:rsidP="000B308F">
      <w:pPr>
        <w:pStyle w:val="NoSpacing"/>
        <w:numPr>
          <w:ilvl w:val="0"/>
          <w:numId w:val="3"/>
        </w:numPr>
        <w:jc w:val="both"/>
        <w:rPr>
          <w:sz w:val="20"/>
          <w:szCs w:val="20"/>
        </w:rPr>
      </w:pPr>
      <w:r w:rsidRPr="002825B9">
        <w:rPr>
          <w:sz w:val="20"/>
          <w:szCs w:val="20"/>
        </w:rPr>
        <w:t xml:space="preserve">Great </w:t>
      </w:r>
      <w:r w:rsidRPr="000B308F">
        <w:rPr>
          <w:sz w:val="20"/>
          <w:szCs w:val="20"/>
        </w:rPr>
        <w:t xml:space="preserve">addition to </w:t>
      </w:r>
      <w:r w:rsidR="00837632" w:rsidRPr="000B308F">
        <w:rPr>
          <w:sz w:val="20"/>
          <w:szCs w:val="20"/>
        </w:rPr>
        <w:t>a</w:t>
      </w:r>
      <w:r w:rsidR="00837632">
        <w:rPr>
          <w:sz w:val="20"/>
          <w:szCs w:val="20"/>
        </w:rPr>
        <w:t xml:space="preserve">ny </w:t>
      </w:r>
      <w:r w:rsidR="00837632" w:rsidRPr="000B308F">
        <w:rPr>
          <w:sz w:val="20"/>
          <w:szCs w:val="20"/>
        </w:rPr>
        <w:t>Curriculum</w:t>
      </w:r>
      <w:r w:rsidR="00837632">
        <w:rPr>
          <w:sz w:val="20"/>
          <w:szCs w:val="20"/>
        </w:rPr>
        <w:t xml:space="preserve"> </w:t>
      </w:r>
      <w:r w:rsidRPr="000B308F">
        <w:rPr>
          <w:sz w:val="20"/>
          <w:szCs w:val="20"/>
        </w:rPr>
        <w:t>V</w:t>
      </w:r>
      <w:r w:rsidR="00837632">
        <w:rPr>
          <w:sz w:val="20"/>
          <w:szCs w:val="20"/>
        </w:rPr>
        <w:t>itae</w:t>
      </w:r>
      <w:r w:rsidRPr="000B308F">
        <w:rPr>
          <w:sz w:val="20"/>
          <w:szCs w:val="20"/>
        </w:rPr>
        <w:t>.</w:t>
      </w:r>
    </w:p>
    <w:p w:rsidR="00FB21E3" w:rsidRDefault="000446F7" w:rsidP="000B308F">
      <w:pPr>
        <w:pStyle w:val="ListParagraph"/>
        <w:numPr>
          <w:ilvl w:val="0"/>
          <w:numId w:val="2"/>
        </w:numPr>
        <w:jc w:val="both"/>
        <w:rPr>
          <w:sz w:val="20"/>
          <w:szCs w:val="20"/>
        </w:rPr>
      </w:pPr>
      <w:r>
        <w:rPr>
          <w:sz w:val="20"/>
          <w:szCs w:val="20"/>
        </w:rPr>
        <w:t>Demonstrates an ability to commit to activities for a specific period.</w:t>
      </w:r>
    </w:p>
    <w:p w:rsidR="000446F7" w:rsidRDefault="000446F7" w:rsidP="000B308F">
      <w:pPr>
        <w:pStyle w:val="ListParagraph"/>
        <w:numPr>
          <w:ilvl w:val="0"/>
          <w:numId w:val="2"/>
        </w:numPr>
        <w:jc w:val="both"/>
        <w:rPr>
          <w:sz w:val="20"/>
          <w:szCs w:val="20"/>
        </w:rPr>
      </w:pPr>
      <w:r>
        <w:rPr>
          <w:sz w:val="20"/>
          <w:szCs w:val="20"/>
        </w:rPr>
        <w:t>Shows a willingness to take on additional responsibilities</w:t>
      </w:r>
      <w:r w:rsidR="00F844D8">
        <w:rPr>
          <w:sz w:val="20"/>
          <w:szCs w:val="20"/>
        </w:rPr>
        <w:t xml:space="preserve"> voluntarily</w:t>
      </w:r>
      <w:r>
        <w:rPr>
          <w:sz w:val="20"/>
          <w:szCs w:val="20"/>
        </w:rPr>
        <w:t xml:space="preserve">. </w:t>
      </w:r>
    </w:p>
    <w:p w:rsidR="000446F7" w:rsidRDefault="000446F7" w:rsidP="000B308F">
      <w:pPr>
        <w:pStyle w:val="ListParagraph"/>
        <w:numPr>
          <w:ilvl w:val="0"/>
          <w:numId w:val="2"/>
        </w:numPr>
        <w:jc w:val="both"/>
        <w:rPr>
          <w:sz w:val="20"/>
          <w:szCs w:val="20"/>
        </w:rPr>
      </w:pPr>
      <w:r>
        <w:rPr>
          <w:sz w:val="20"/>
          <w:szCs w:val="20"/>
        </w:rPr>
        <w:t xml:space="preserve">Proves that participant can work independently and can also work as part of a team.  </w:t>
      </w:r>
    </w:p>
    <w:p w:rsidR="000446F7" w:rsidRDefault="000446F7" w:rsidP="000B308F">
      <w:pPr>
        <w:pStyle w:val="ListParagraph"/>
        <w:numPr>
          <w:ilvl w:val="0"/>
          <w:numId w:val="2"/>
        </w:numPr>
        <w:jc w:val="both"/>
        <w:rPr>
          <w:sz w:val="20"/>
          <w:szCs w:val="20"/>
        </w:rPr>
      </w:pPr>
      <w:r>
        <w:rPr>
          <w:sz w:val="20"/>
          <w:szCs w:val="20"/>
        </w:rPr>
        <w:t xml:space="preserve">Demonstrates that participant is open to </w:t>
      </w:r>
      <w:r w:rsidR="00837632">
        <w:rPr>
          <w:sz w:val="20"/>
          <w:szCs w:val="20"/>
        </w:rPr>
        <w:t>engaging</w:t>
      </w:r>
      <w:r>
        <w:rPr>
          <w:sz w:val="20"/>
          <w:szCs w:val="20"/>
        </w:rPr>
        <w:t xml:space="preserve"> in activities that may be outside </w:t>
      </w:r>
      <w:r w:rsidR="000B308F">
        <w:rPr>
          <w:sz w:val="20"/>
          <w:szCs w:val="20"/>
        </w:rPr>
        <w:t>their comfort zone and are confident</w:t>
      </w:r>
      <w:r>
        <w:rPr>
          <w:sz w:val="20"/>
          <w:szCs w:val="20"/>
        </w:rPr>
        <w:t xml:space="preserve"> to challenge themselves. </w:t>
      </w:r>
    </w:p>
    <w:p w:rsidR="000446F7" w:rsidRDefault="00837632" w:rsidP="000B308F">
      <w:pPr>
        <w:pStyle w:val="ListParagraph"/>
        <w:numPr>
          <w:ilvl w:val="0"/>
          <w:numId w:val="2"/>
        </w:numPr>
        <w:jc w:val="both"/>
        <w:rPr>
          <w:sz w:val="20"/>
          <w:szCs w:val="20"/>
        </w:rPr>
      </w:pPr>
      <w:r>
        <w:rPr>
          <w:sz w:val="20"/>
          <w:szCs w:val="20"/>
        </w:rPr>
        <w:t xml:space="preserve">Shows resilience and perseverance. </w:t>
      </w:r>
    </w:p>
    <w:p w:rsidR="000446F7" w:rsidRDefault="000446F7" w:rsidP="000B308F">
      <w:pPr>
        <w:pStyle w:val="ListParagraph"/>
        <w:numPr>
          <w:ilvl w:val="0"/>
          <w:numId w:val="2"/>
        </w:numPr>
        <w:jc w:val="both"/>
        <w:rPr>
          <w:sz w:val="20"/>
          <w:szCs w:val="20"/>
        </w:rPr>
      </w:pPr>
      <w:r>
        <w:rPr>
          <w:sz w:val="20"/>
          <w:szCs w:val="20"/>
        </w:rPr>
        <w:t xml:space="preserve">During an interview, Gaisce activities are an opportunity to talk about skills such as team work and </w:t>
      </w:r>
      <w:r w:rsidR="00452DB0">
        <w:rPr>
          <w:sz w:val="20"/>
          <w:szCs w:val="20"/>
        </w:rPr>
        <w:t xml:space="preserve">various scenarios and provides </w:t>
      </w:r>
      <w:r>
        <w:rPr>
          <w:sz w:val="20"/>
          <w:szCs w:val="20"/>
        </w:rPr>
        <w:t xml:space="preserve">examples that are not limited to </w:t>
      </w:r>
      <w:r w:rsidR="00F844D8">
        <w:rPr>
          <w:sz w:val="20"/>
          <w:szCs w:val="20"/>
        </w:rPr>
        <w:t xml:space="preserve">their </w:t>
      </w:r>
      <w:r>
        <w:rPr>
          <w:sz w:val="20"/>
          <w:szCs w:val="20"/>
        </w:rPr>
        <w:t xml:space="preserve">academic course. </w:t>
      </w:r>
    </w:p>
    <w:p w:rsidR="000446F7" w:rsidRDefault="000446F7" w:rsidP="000B308F">
      <w:pPr>
        <w:pStyle w:val="ListParagraph"/>
        <w:numPr>
          <w:ilvl w:val="0"/>
          <w:numId w:val="2"/>
        </w:numPr>
        <w:jc w:val="both"/>
        <w:rPr>
          <w:sz w:val="20"/>
          <w:szCs w:val="20"/>
        </w:rPr>
      </w:pPr>
      <w:r>
        <w:rPr>
          <w:sz w:val="20"/>
          <w:szCs w:val="20"/>
        </w:rPr>
        <w:t xml:space="preserve">Highlights that participant is determined and able. </w:t>
      </w:r>
    </w:p>
    <w:p w:rsidR="002825B9" w:rsidRDefault="000446F7" w:rsidP="000B308F">
      <w:pPr>
        <w:pStyle w:val="ListParagraph"/>
        <w:numPr>
          <w:ilvl w:val="0"/>
          <w:numId w:val="2"/>
        </w:numPr>
        <w:jc w:val="both"/>
        <w:rPr>
          <w:sz w:val="20"/>
          <w:szCs w:val="20"/>
        </w:rPr>
      </w:pPr>
      <w:r>
        <w:rPr>
          <w:sz w:val="20"/>
          <w:szCs w:val="20"/>
        </w:rPr>
        <w:t xml:space="preserve">Activities can be an opportunity to show </w:t>
      </w:r>
      <w:r w:rsidR="002825B9">
        <w:rPr>
          <w:sz w:val="20"/>
          <w:szCs w:val="20"/>
        </w:rPr>
        <w:t>great time man</w:t>
      </w:r>
      <w:r w:rsidR="00BF3B85">
        <w:rPr>
          <w:sz w:val="20"/>
          <w:szCs w:val="20"/>
        </w:rPr>
        <w:t xml:space="preserve">agement, organisational skills and </w:t>
      </w:r>
      <w:r w:rsidR="00404EDB">
        <w:rPr>
          <w:sz w:val="20"/>
          <w:szCs w:val="20"/>
        </w:rPr>
        <w:t xml:space="preserve">a strong </w:t>
      </w:r>
      <w:r w:rsidR="00BF3B85">
        <w:rPr>
          <w:sz w:val="20"/>
          <w:szCs w:val="20"/>
        </w:rPr>
        <w:t>work ethic.</w:t>
      </w:r>
    </w:p>
    <w:p w:rsidR="00404EDB" w:rsidRPr="00404EDB" w:rsidRDefault="00404EDB" w:rsidP="00404EDB">
      <w:pPr>
        <w:pStyle w:val="ListParagraph"/>
        <w:numPr>
          <w:ilvl w:val="0"/>
          <w:numId w:val="2"/>
        </w:numPr>
        <w:jc w:val="both"/>
        <w:rPr>
          <w:sz w:val="20"/>
          <w:szCs w:val="20"/>
        </w:rPr>
      </w:pPr>
      <w:r>
        <w:rPr>
          <w:sz w:val="20"/>
          <w:szCs w:val="20"/>
        </w:rPr>
        <w:t xml:space="preserve">Involvement in a range of personal, physical and volunteering activities allows participant to recognise </w:t>
      </w:r>
      <w:proofErr w:type="gramStart"/>
      <w:r>
        <w:rPr>
          <w:sz w:val="20"/>
          <w:szCs w:val="20"/>
        </w:rPr>
        <w:t>their  strengths</w:t>
      </w:r>
      <w:proofErr w:type="gramEnd"/>
      <w:r>
        <w:rPr>
          <w:sz w:val="20"/>
          <w:szCs w:val="20"/>
        </w:rPr>
        <w:t xml:space="preserve"> and </w:t>
      </w:r>
      <w:r w:rsidR="00452DB0">
        <w:rPr>
          <w:sz w:val="20"/>
          <w:szCs w:val="20"/>
        </w:rPr>
        <w:t xml:space="preserve">also </w:t>
      </w:r>
      <w:r>
        <w:rPr>
          <w:sz w:val="20"/>
          <w:szCs w:val="20"/>
        </w:rPr>
        <w:t xml:space="preserve">areas they need to work on. </w:t>
      </w:r>
    </w:p>
    <w:p w:rsidR="000B308F" w:rsidRDefault="000B308F" w:rsidP="000B308F">
      <w:pPr>
        <w:pStyle w:val="ListParagraph"/>
        <w:numPr>
          <w:ilvl w:val="0"/>
          <w:numId w:val="2"/>
        </w:numPr>
        <w:jc w:val="both"/>
        <w:rPr>
          <w:sz w:val="20"/>
          <w:szCs w:val="20"/>
        </w:rPr>
      </w:pPr>
      <w:r>
        <w:rPr>
          <w:sz w:val="20"/>
          <w:szCs w:val="20"/>
        </w:rPr>
        <w:t xml:space="preserve">Demonstrates an appetite to learn and the ability to progress. </w:t>
      </w:r>
    </w:p>
    <w:p w:rsidR="00934FC1" w:rsidRPr="00580C5A" w:rsidRDefault="00F844D8" w:rsidP="00580C5A">
      <w:pPr>
        <w:pStyle w:val="ListParagraph"/>
        <w:numPr>
          <w:ilvl w:val="0"/>
          <w:numId w:val="2"/>
        </w:numPr>
        <w:jc w:val="both"/>
        <w:rPr>
          <w:b/>
          <w:color w:val="002060"/>
          <w:sz w:val="22"/>
          <w:szCs w:val="20"/>
        </w:rPr>
      </w:pPr>
      <w:r>
        <w:rPr>
          <w:sz w:val="20"/>
          <w:szCs w:val="20"/>
        </w:rPr>
        <w:lastRenderedPageBreak/>
        <w:t xml:space="preserve">Provides students with opportunity to explore areas/subjects they are interested in to determine if they want to pursue it as a career. </w:t>
      </w:r>
    </w:p>
    <w:p w:rsidR="005A5F18" w:rsidRDefault="005A5F18" w:rsidP="00580C5A">
      <w:pPr>
        <w:jc w:val="center"/>
        <w:rPr>
          <w:b/>
          <w:szCs w:val="20"/>
        </w:rPr>
      </w:pPr>
    </w:p>
    <w:p w:rsidR="005A5F18" w:rsidRPr="0044448E" w:rsidRDefault="0044448E" w:rsidP="0044448E">
      <w:pPr>
        <w:jc w:val="center"/>
        <w:rPr>
          <w:b/>
          <w:sz w:val="28"/>
          <w:szCs w:val="20"/>
        </w:rPr>
      </w:pPr>
      <w:r w:rsidRPr="0044448E">
        <w:rPr>
          <w:b/>
          <w:sz w:val="28"/>
          <w:szCs w:val="20"/>
        </w:rPr>
        <w:t xml:space="preserve">Promoting and Running Gaisce </w:t>
      </w:r>
      <w:r w:rsidR="00752BDE">
        <w:rPr>
          <w:b/>
          <w:sz w:val="28"/>
          <w:szCs w:val="20"/>
        </w:rPr>
        <w:t>in Third Level</w:t>
      </w:r>
    </w:p>
    <w:p w:rsidR="00FD573C" w:rsidRPr="00752BDE" w:rsidRDefault="00580C5A" w:rsidP="00752BDE">
      <w:pPr>
        <w:pStyle w:val="NoSpacing"/>
        <w:numPr>
          <w:ilvl w:val="0"/>
          <w:numId w:val="9"/>
        </w:numPr>
        <w:jc w:val="center"/>
        <w:rPr>
          <w:b/>
        </w:rPr>
      </w:pPr>
      <w:r w:rsidRPr="00752BDE">
        <w:rPr>
          <w:b/>
        </w:rPr>
        <w:t>Dublin City University</w:t>
      </w:r>
    </w:p>
    <w:p w:rsidR="00FD573C" w:rsidRDefault="00FD573C" w:rsidP="00752BDE">
      <w:pPr>
        <w:pStyle w:val="NoSpacing"/>
        <w:rPr>
          <w:sz w:val="20"/>
        </w:rPr>
      </w:pPr>
      <w:r w:rsidRPr="00FD573C">
        <w:rPr>
          <w:sz w:val="20"/>
        </w:rPr>
        <w:t>Joanna Ozarowska is Manager of DCU in the Community and becam</w:t>
      </w:r>
      <w:r w:rsidR="00452DB0">
        <w:rPr>
          <w:sz w:val="20"/>
        </w:rPr>
        <w:t>e a Gaisce PAL in 2016/2017. S</w:t>
      </w:r>
      <w:r w:rsidRPr="00FD573C">
        <w:rPr>
          <w:sz w:val="20"/>
        </w:rPr>
        <w:t>he outlines where Gaisce fits in DCU and how the programme is promoted</w:t>
      </w:r>
      <w:r>
        <w:rPr>
          <w:sz w:val="20"/>
        </w:rPr>
        <w:t xml:space="preserve"> within the college:</w:t>
      </w:r>
    </w:p>
    <w:p w:rsidR="00752BDE" w:rsidRPr="00FD573C" w:rsidRDefault="00752BDE" w:rsidP="00752BDE">
      <w:pPr>
        <w:pStyle w:val="NoSpacing"/>
        <w:rPr>
          <w:sz w:val="20"/>
        </w:rPr>
      </w:pPr>
    </w:p>
    <w:p w:rsidR="00580C5A" w:rsidRDefault="00FD573C" w:rsidP="00FD573C">
      <w:pPr>
        <w:pStyle w:val="NoSpacing"/>
        <w:jc w:val="both"/>
        <w:rPr>
          <w:sz w:val="20"/>
        </w:rPr>
      </w:pPr>
      <w:r>
        <w:rPr>
          <w:sz w:val="20"/>
        </w:rPr>
        <w:t>‘</w:t>
      </w:r>
      <w:r w:rsidR="00580C5A">
        <w:rPr>
          <w:sz w:val="20"/>
        </w:rPr>
        <w:t>In DCU, there are c</w:t>
      </w:r>
      <w:r w:rsidR="00580C5A" w:rsidRPr="00580C5A">
        <w:rPr>
          <w:sz w:val="20"/>
        </w:rPr>
        <w:t xml:space="preserve">urrently two PALs </w:t>
      </w:r>
      <w:r w:rsidR="00580C5A">
        <w:rPr>
          <w:sz w:val="20"/>
        </w:rPr>
        <w:t>that</w:t>
      </w:r>
      <w:r w:rsidR="00580C5A" w:rsidRPr="00580C5A">
        <w:rPr>
          <w:sz w:val="20"/>
        </w:rPr>
        <w:t xml:space="preserve"> facilitate and support DCU students who wish</w:t>
      </w:r>
      <w:r w:rsidR="00580C5A">
        <w:rPr>
          <w:sz w:val="20"/>
        </w:rPr>
        <w:t xml:space="preserve"> to pursue Gaisce Awards; one works in the </w:t>
      </w:r>
      <w:r w:rsidR="00580C5A" w:rsidRPr="00580C5A">
        <w:rPr>
          <w:sz w:val="20"/>
        </w:rPr>
        <w:t>Disability Office</w:t>
      </w:r>
      <w:r>
        <w:rPr>
          <w:sz w:val="20"/>
        </w:rPr>
        <w:t xml:space="preserve"> and I am the Manager of </w:t>
      </w:r>
      <w:r w:rsidR="00580C5A">
        <w:rPr>
          <w:sz w:val="20"/>
        </w:rPr>
        <w:t xml:space="preserve"> </w:t>
      </w:r>
      <w:r w:rsidR="00580C5A" w:rsidRPr="00580C5A">
        <w:rPr>
          <w:sz w:val="20"/>
        </w:rPr>
        <w:t>DCU in the Community</w:t>
      </w:r>
      <w:r w:rsidR="00580C5A">
        <w:rPr>
          <w:sz w:val="20"/>
        </w:rPr>
        <w:t>. DCU in the Community acts as</w:t>
      </w:r>
      <w:r w:rsidR="000A4579">
        <w:rPr>
          <w:sz w:val="20"/>
        </w:rPr>
        <w:t xml:space="preserve"> a bridge between the university and the community. </w:t>
      </w:r>
    </w:p>
    <w:p w:rsidR="000A4579" w:rsidRPr="00580C5A" w:rsidRDefault="000A4579" w:rsidP="00FD573C">
      <w:pPr>
        <w:pStyle w:val="NoSpacing"/>
        <w:jc w:val="both"/>
        <w:rPr>
          <w:sz w:val="20"/>
        </w:rPr>
      </w:pPr>
    </w:p>
    <w:p w:rsidR="00580C5A" w:rsidRDefault="00580C5A" w:rsidP="00FD573C">
      <w:pPr>
        <w:pStyle w:val="NoSpacing"/>
        <w:jc w:val="both"/>
        <w:rPr>
          <w:sz w:val="20"/>
        </w:rPr>
      </w:pPr>
      <w:r w:rsidRPr="00580C5A">
        <w:rPr>
          <w:sz w:val="20"/>
        </w:rPr>
        <w:t xml:space="preserve">Gaisce at DCU fits into the tradition of DCU student engagement both on and off campus. With over 120 clubs and societies and robust volunteering support structures, pursuing own interests and passions for personal development is a core part of DCU student life and experience. The ability to offer DCU students an opportunity to undertake Gaisce challenges is also very much in line with DCU engagement strategy and the university’s aim to be a social change agent and to contribute to the development of local, regional and global communities. Finally, Gaisce at DCU can be considered an additional vehicle for our university’s students to demonstrate the attainment of DCU graduate attributes – a framework that emphasises the development of future active leaders and globally engaged graduates. </w:t>
      </w:r>
    </w:p>
    <w:p w:rsidR="00FD573C" w:rsidRPr="00580C5A" w:rsidRDefault="00FD573C" w:rsidP="00FD573C">
      <w:pPr>
        <w:pStyle w:val="NoSpacing"/>
        <w:jc w:val="both"/>
        <w:rPr>
          <w:sz w:val="20"/>
        </w:rPr>
      </w:pPr>
    </w:p>
    <w:p w:rsidR="00580C5A" w:rsidRDefault="00580C5A" w:rsidP="00FD573C">
      <w:pPr>
        <w:pStyle w:val="NoSpacing"/>
        <w:jc w:val="both"/>
        <w:rPr>
          <w:sz w:val="20"/>
        </w:rPr>
      </w:pPr>
      <w:r w:rsidRPr="00580C5A">
        <w:rPr>
          <w:sz w:val="20"/>
        </w:rPr>
        <w:t xml:space="preserve">As a proportion of current DCU students completed Bronze or Silver Awards during their secondary education, it is only fit that they are provided an opportunity to pursue further Gaisce awards while at university. </w:t>
      </w:r>
    </w:p>
    <w:p w:rsidR="00FD573C" w:rsidRPr="00580C5A" w:rsidRDefault="00FD573C" w:rsidP="00FD573C">
      <w:pPr>
        <w:pStyle w:val="NoSpacing"/>
        <w:jc w:val="both"/>
        <w:rPr>
          <w:sz w:val="20"/>
        </w:rPr>
      </w:pPr>
    </w:p>
    <w:p w:rsidR="00580C5A" w:rsidRPr="00580C5A" w:rsidRDefault="00580C5A" w:rsidP="00FD573C">
      <w:pPr>
        <w:pStyle w:val="NoSpacing"/>
        <w:jc w:val="both"/>
        <w:rPr>
          <w:sz w:val="20"/>
        </w:rPr>
      </w:pPr>
      <w:r w:rsidRPr="00FD573C">
        <w:rPr>
          <w:b/>
          <w:sz w:val="20"/>
        </w:rPr>
        <w:t>Gaisce Awards at DCU are promoted in a number of ways</w:t>
      </w:r>
      <w:r w:rsidRPr="00580C5A">
        <w:rPr>
          <w:sz w:val="20"/>
        </w:rPr>
        <w:t xml:space="preserve">: </w:t>
      </w:r>
    </w:p>
    <w:p w:rsidR="00580C5A" w:rsidRDefault="00580C5A" w:rsidP="00FD573C">
      <w:pPr>
        <w:pStyle w:val="NoSpacing"/>
        <w:numPr>
          <w:ilvl w:val="0"/>
          <w:numId w:val="6"/>
        </w:numPr>
        <w:jc w:val="both"/>
        <w:rPr>
          <w:sz w:val="20"/>
        </w:rPr>
      </w:pPr>
      <w:r w:rsidRPr="00FD573C">
        <w:rPr>
          <w:b/>
          <w:sz w:val="20"/>
        </w:rPr>
        <w:t>Orientation Week – Student Experience Talks</w:t>
      </w:r>
      <w:r w:rsidRPr="00580C5A">
        <w:rPr>
          <w:sz w:val="20"/>
        </w:rPr>
        <w:t>: a short talk on student volunteering is scheduled where speakers highlight that there are registered PALs at DCU should any new DCU students like to pursue Gaisce. These talks reach approx. 4,000 incoming DCU students</w:t>
      </w:r>
      <w:r w:rsidR="00FD573C">
        <w:rPr>
          <w:sz w:val="20"/>
        </w:rPr>
        <w:t xml:space="preserve">. </w:t>
      </w:r>
    </w:p>
    <w:p w:rsidR="00FD573C" w:rsidRPr="00580C5A" w:rsidRDefault="00FD573C" w:rsidP="00FD573C">
      <w:pPr>
        <w:pStyle w:val="NoSpacing"/>
        <w:ind w:left="360"/>
        <w:jc w:val="both"/>
        <w:rPr>
          <w:sz w:val="20"/>
        </w:rPr>
      </w:pPr>
    </w:p>
    <w:p w:rsidR="00580C5A" w:rsidRDefault="00580C5A" w:rsidP="00FD573C">
      <w:pPr>
        <w:pStyle w:val="NoSpacing"/>
        <w:numPr>
          <w:ilvl w:val="0"/>
          <w:numId w:val="6"/>
        </w:numPr>
        <w:jc w:val="both"/>
        <w:rPr>
          <w:sz w:val="20"/>
        </w:rPr>
      </w:pPr>
      <w:r w:rsidRPr="00FD573C">
        <w:rPr>
          <w:b/>
          <w:sz w:val="20"/>
        </w:rPr>
        <w:t>DCU Volunteer Handbook</w:t>
      </w:r>
      <w:r w:rsidRPr="00580C5A">
        <w:rPr>
          <w:sz w:val="20"/>
        </w:rPr>
        <w:t xml:space="preserve"> – distributed to all new incoming DCU students in Orientation Packs, and available in S</w:t>
      </w:r>
      <w:r w:rsidR="00FD573C">
        <w:rPr>
          <w:sz w:val="20"/>
        </w:rPr>
        <w:t>tudents’ Union</w:t>
      </w:r>
      <w:r w:rsidRPr="00580C5A">
        <w:rPr>
          <w:sz w:val="20"/>
        </w:rPr>
        <w:t xml:space="preserve"> </w:t>
      </w:r>
      <w:r w:rsidR="00FD573C" w:rsidRPr="00580C5A">
        <w:rPr>
          <w:sz w:val="20"/>
        </w:rPr>
        <w:t>Offices and</w:t>
      </w:r>
      <w:r w:rsidRPr="00580C5A">
        <w:rPr>
          <w:sz w:val="20"/>
        </w:rPr>
        <w:t xml:space="preserve"> Student Advice Centre – Gaisce and relevant PAL contacts are highlighted in the Handbook</w:t>
      </w:r>
      <w:r w:rsidR="00FD573C">
        <w:rPr>
          <w:sz w:val="20"/>
        </w:rPr>
        <w:t xml:space="preserve">. </w:t>
      </w:r>
    </w:p>
    <w:p w:rsidR="00FD573C" w:rsidRPr="00580C5A" w:rsidRDefault="00FD573C" w:rsidP="00FD573C">
      <w:pPr>
        <w:pStyle w:val="NoSpacing"/>
        <w:jc w:val="both"/>
        <w:rPr>
          <w:sz w:val="20"/>
        </w:rPr>
      </w:pPr>
    </w:p>
    <w:p w:rsidR="00580C5A" w:rsidRDefault="00580C5A" w:rsidP="00FD573C">
      <w:pPr>
        <w:pStyle w:val="NoSpacing"/>
        <w:numPr>
          <w:ilvl w:val="0"/>
          <w:numId w:val="6"/>
        </w:numPr>
        <w:jc w:val="both"/>
        <w:rPr>
          <w:sz w:val="20"/>
        </w:rPr>
      </w:pPr>
      <w:r w:rsidRPr="00FD573C">
        <w:rPr>
          <w:b/>
          <w:sz w:val="20"/>
        </w:rPr>
        <w:t>DCU Volunteer Fair</w:t>
      </w:r>
      <w:r w:rsidRPr="00580C5A">
        <w:rPr>
          <w:sz w:val="20"/>
        </w:rPr>
        <w:t xml:space="preserve"> – Gaisce staff are invited to participate in DCU Volunteer Fair held annually during Clubs &amp; Soc</w:t>
      </w:r>
      <w:r w:rsidR="00FD573C">
        <w:rPr>
          <w:sz w:val="20"/>
        </w:rPr>
        <w:t>ietie</w:t>
      </w:r>
      <w:r w:rsidRPr="00580C5A">
        <w:rPr>
          <w:sz w:val="20"/>
        </w:rPr>
        <w:t>s Week in September/October</w:t>
      </w:r>
    </w:p>
    <w:p w:rsidR="00FD573C" w:rsidRPr="00580C5A" w:rsidRDefault="00FD573C" w:rsidP="00FD573C">
      <w:pPr>
        <w:pStyle w:val="NoSpacing"/>
        <w:jc w:val="both"/>
        <w:rPr>
          <w:sz w:val="20"/>
        </w:rPr>
      </w:pPr>
    </w:p>
    <w:p w:rsidR="00580C5A" w:rsidRPr="00FD573C" w:rsidRDefault="00580C5A" w:rsidP="00FD573C">
      <w:pPr>
        <w:pStyle w:val="NoSpacing"/>
        <w:numPr>
          <w:ilvl w:val="0"/>
          <w:numId w:val="6"/>
        </w:numPr>
        <w:jc w:val="both"/>
        <w:rPr>
          <w:b/>
          <w:sz w:val="20"/>
        </w:rPr>
      </w:pPr>
      <w:r w:rsidRPr="00580C5A">
        <w:rPr>
          <w:sz w:val="20"/>
        </w:rPr>
        <w:t xml:space="preserve">DCU is open to other forms of promoting Gaisce at our university, e.g. the set-up of </w:t>
      </w:r>
      <w:r w:rsidR="00FD573C">
        <w:rPr>
          <w:sz w:val="20"/>
        </w:rPr>
        <w:t xml:space="preserve">a </w:t>
      </w:r>
      <w:r w:rsidRPr="00FD573C">
        <w:rPr>
          <w:b/>
          <w:sz w:val="20"/>
        </w:rPr>
        <w:t>Gaisce Society.</w:t>
      </w:r>
      <w:r w:rsidR="00FD573C">
        <w:rPr>
          <w:b/>
          <w:sz w:val="20"/>
        </w:rPr>
        <w:t>’</w:t>
      </w:r>
    </w:p>
    <w:p w:rsidR="00580C5A" w:rsidRDefault="00580C5A" w:rsidP="00FD573C">
      <w:pPr>
        <w:jc w:val="both"/>
        <w:rPr>
          <w:b/>
          <w:color w:val="002060"/>
          <w:szCs w:val="20"/>
        </w:rPr>
      </w:pPr>
    </w:p>
    <w:p w:rsidR="0044448E" w:rsidRPr="00752BDE" w:rsidRDefault="0044448E" w:rsidP="00752BDE">
      <w:pPr>
        <w:pStyle w:val="NoSpacing"/>
        <w:numPr>
          <w:ilvl w:val="0"/>
          <w:numId w:val="9"/>
        </w:numPr>
        <w:jc w:val="center"/>
        <w:rPr>
          <w:b/>
          <w:lang w:val="en-IE"/>
        </w:rPr>
      </w:pPr>
      <w:r w:rsidRPr="00752BDE">
        <w:rPr>
          <w:b/>
          <w:lang w:val="en-IE"/>
        </w:rPr>
        <w:t>NUI Galway</w:t>
      </w:r>
    </w:p>
    <w:p w:rsidR="0044448E" w:rsidRDefault="00F55A64" w:rsidP="00752BDE">
      <w:pPr>
        <w:pStyle w:val="NoSpacing"/>
        <w:rPr>
          <w:sz w:val="20"/>
          <w:szCs w:val="20"/>
          <w:lang w:val="en-IE"/>
        </w:rPr>
      </w:pPr>
      <w:r>
        <w:rPr>
          <w:sz w:val="20"/>
          <w:szCs w:val="20"/>
          <w:lang w:val="en-IE"/>
        </w:rPr>
        <w:t xml:space="preserve">Lorraine Tansey </w:t>
      </w:r>
      <w:r w:rsidR="0044448E" w:rsidRPr="0044448E">
        <w:rPr>
          <w:sz w:val="20"/>
          <w:szCs w:val="20"/>
          <w:lang w:val="en"/>
        </w:rPr>
        <w:t>is th</w:t>
      </w:r>
      <w:r w:rsidR="00752BDE">
        <w:rPr>
          <w:sz w:val="20"/>
          <w:szCs w:val="20"/>
          <w:lang w:val="en"/>
        </w:rPr>
        <w:t xml:space="preserve">e Student Volunteer Coordinator, is </w:t>
      </w:r>
      <w:r w:rsidR="0044448E" w:rsidRPr="0044448E">
        <w:rPr>
          <w:sz w:val="20"/>
          <w:szCs w:val="20"/>
          <w:lang w:val="en"/>
        </w:rPr>
        <w:t xml:space="preserve">coordinator of </w:t>
      </w:r>
      <w:r w:rsidR="00F40AD0">
        <w:rPr>
          <w:sz w:val="20"/>
          <w:szCs w:val="20"/>
          <w:lang w:val="en"/>
        </w:rPr>
        <w:t>ALIVE</w:t>
      </w:r>
      <w:r>
        <w:rPr>
          <w:sz w:val="20"/>
          <w:szCs w:val="20"/>
          <w:lang w:val="en"/>
        </w:rPr>
        <w:t xml:space="preserve">, </w:t>
      </w:r>
      <w:r w:rsidR="0044448E" w:rsidRPr="0044448E">
        <w:rPr>
          <w:sz w:val="20"/>
          <w:szCs w:val="20"/>
          <w:lang w:val="en"/>
        </w:rPr>
        <w:t>NUI Galway's</w:t>
      </w:r>
      <w:r>
        <w:rPr>
          <w:sz w:val="20"/>
          <w:szCs w:val="20"/>
          <w:lang w:val="en"/>
        </w:rPr>
        <w:t xml:space="preserve"> student volunteering </w:t>
      </w:r>
      <w:proofErr w:type="spellStart"/>
      <w:r>
        <w:rPr>
          <w:sz w:val="20"/>
          <w:szCs w:val="20"/>
          <w:lang w:val="en"/>
        </w:rPr>
        <w:t>programme</w:t>
      </w:r>
      <w:proofErr w:type="spellEnd"/>
      <w:r>
        <w:rPr>
          <w:sz w:val="20"/>
          <w:szCs w:val="20"/>
          <w:lang w:val="en"/>
        </w:rPr>
        <w:t xml:space="preserve"> and has also been a Gaisce PAL for </w:t>
      </w:r>
      <w:r w:rsidR="00A452A3">
        <w:rPr>
          <w:sz w:val="20"/>
          <w:szCs w:val="20"/>
          <w:lang w:val="en"/>
        </w:rPr>
        <w:t>more than 10 years</w:t>
      </w:r>
      <w:r>
        <w:rPr>
          <w:sz w:val="20"/>
          <w:szCs w:val="20"/>
          <w:lang w:val="en"/>
        </w:rPr>
        <w:t xml:space="preserve">. Lorraine </w:t>
      </w:r>
      <w:r w:rsidR="00752BDE">
        <w:rPr>
          <w:sz w:val="20"/>
          <w:szCs w:val="20"/>
          <w:lang w:val="en-IE"/>
        </w:rPr>
        <w:t>highlights</w:t>
      </w:r>
      <w:r>
        <w:rPr>
          <w:sz w:val="20"/>
          <w:szCs w:val="20"/>
          <w:lang w:val="en-IE"/>
        </w:rPr>
        <w:t xml:space="preserve"> how NUI Galway</w:t>
      </w:r>
      <w:r w:rsidR="00752BDE">
        <w:rPr>
          <w:sz w:val="20"/>
          <w:szCs w:val="20"/>
          <w:lang w:val="en-IE"/>
        </w:rPr>
        <w:t xml:space="preserve"> runs the Gaisce programme</w:t>
      </w:r>
      <w:r>
        <w:rPr>
          <w:sz w:val="20"/>
          <w:szCs w:val="20"/>
          <w:lang w:val="en-IE"/>
        </w:rPr>
        <w:t xml:space="preserve">. </w:t>
      </w:r>
    </w:p>
    <w:p w:rsidR="00F55A64" w:rsidRPr="0044448E" w:rsidRDefault="00F55A64" w:rsidP="00F55A64">
      <w:pPr>
        <w:pStyle w:val="NoSpacing"/>
        <w:jc w:val="both"/>
        <w:rPr>
          <w:sz w:val="20"/>
          <w:szCs w:val="20"/>
          <w:lang w:val="en"/>
        </w:rPr>
      </w:pPr>
    </w:p>
    <w:p w:rsidR="0044448E" w:rsidRPr="0044448E" w:rsidRDefault="00F55A64" w:rsidP="00F55A64">
      <w:pPr>
        <w:jc w:val="both"/>
        <w:rPr>
          <w:rFonts w:asciiTheme="minorHAnsi" w:hAnsiTheme="minorHAnsi"/>
          <w:b/>
          <w:sz w:val="22"/>
          <w:lang w:val="en-IE"/>
        </w:rPr>
      </w:pPr>
      <w:r>
        <w:rPr>
          <w:rFonts w:asciiTheme="minorHAnsi" w:hAnsiTheme="minorHAnsi"/>
          <w:b/>
          <w:sz w:val="22"/>
          <w:lang w:val="en-IE"/>
        </w:rPr>
        <w:t>‘</w:t>
      </w:r>
      <w:r w:rsidR="0044448E" w:rsidRPr="0044448E">
        <w:rPr>
          <w:rFonts w:asciiTheme="minorHAnsi" w:hAnsiTheme="minorHAnsi"/>
          <w:b/>
          <w:sz w:val="22"/>
          <w:lang w:val="en-IE"/>
        </w:rPr>
        <w:t>Background</w:t>
      </w:r>
      <w:r>
        <w:rPr>
          <w:rFonts w:asciiTheme="minorHAnsi" w:hAnsiTheme="minorHAnsi"/>
          <w:b/>
          <w:sz w:val="22"/>
          <w:lang w:val="en-IE"/>
        </w:rPr>
        <w:t xml:space="preserve">: </w:t>
      </w:r>
      <w:r w:rsidR="0044448E" w:rsidRPr="0044448E">
        <w:rPr>
          <w:rFonts w:asciiTheme="minorHAnsi" w:hAnsiTheme="minorHAnsi"/>
          <w:sz w:val="22"/>
          <w:lang w:val="en-IE"/>
        </w:rPr>
        <w:t xml:space="preserve">The Gaisce Award was initially student-led with groups of students coming together annually since 2006 through the Gaisce Society to plan adventure trips, fundraisers, recruitment events and support for achieving the award. The Society approached staff at NUI Galway to be PALs </w:t>
      </w:r>
      <w:r>
        <w:rPr>
          <w:rFonts w:asciiTheme="minorHAnsi" w:hAnsiTheme="minorHAnsi"/>
          <w:sz w:val="22"/>
          <w:lang w:val="en-IE"/>
        </w:rPr>
        <w:t xml:space="preserve">- </w:t>
      </w:r>
      <w:r w:rsidR="0044448E" w:rsidRPr="0044448E">
        <w:rPr>
          <w:rFonts w:asciiTheme="minorHAnsi" w:hAnsiTheme="minorHAnsi"/>
          <w:sz w:val="22"/>
          <w:lang w:val="en-IE"/>
        </w:rPr>
        <w:t>as the student population turns-over rapidly</w:t>
      </w:r>
      <w:r>
        <w:rPr>
          <w:rFonts w:asciiTheme="minorHAnsi" w:hAnsiTheme="minorHAnsi"/>
          <w:sz w:val="22"/>
          <w:lang w:val="en-IE"/>
        </w:rPr>
        <w:t xml:space="preserve">, </w:t>
      </w:r>
      <w:r w:rsidR="0044448E" w:rsidRPr="0044448E">
        <w:rPr>
          <w:rFonts w:asciiTheme="minorHAnsi" w:hAnsiTheme="minorHAnsi"/>
          <w:sz w:val="22"/>
          <w:lang w:val="en-IE"/>
        </w:rPr>
        <w:t xml:space="preserve">it was an important feature of sustainability to have a staff member in place each year to support applications. </w:t>
      </w:r>
    </w:p>
    <w:p w:rsidR="00F55A64" w:rsidRDefault="00F55A64" w:rsidP="0044448E">
      <w:pPr>
        <w:rPr>
          <w:rFonts w:asciiTheme="minorHAnsi" w:hAnsiTheme="minorHAnsi"/>
          <w:b/>
          <w:sz w:val="22"/>
          <w:lang w:val="en-IE"/>
        </w:rPr>
      </w:pPr>
    </w:p>
    <w:p w:rsidR="00F55A64" w:rsidRDefault="00F55A64" w:rsidP="0044448E">
      <w:pPr>
        <w:rPr>
          <w:rFonts w:asciiTheme="minorHAnsi" w:hAnsiTheme="minorHAnsi"/>
          <w:b/>
          <w:sz w:val="22"/>
          <w:lang w:val="en-IE"/>
        </w:rPr>
      </w:pPr>
    </w:p>
    <w:p w:rsidR="0044448E" w:rsidRPr="0044448E" w:rsidRDefault="0044448E" w:rsidP="00F55A64">
      <w:pPr>
        <w:jc w:val="both"/>
        <w:rPr>
          <w:rFonts w:asciiTheme="minorHAnsi" w:hAnsiTheme="minorHAnsi"/>
          <w:b/>
          <w:sz w:val="22"/>
          <w:lang w:val="en-IE"/>
        </w:rPr>
      </w:pPr>
      <w:r w:rsidRPr="0044448E">
        <w:rPr>
          <w:rFonts w:asciiTheme="minorHAnsi" w:hAnsiTheme="minorHAnsi"/>
          <w:b/>
          <w:sz w:val="22"/>
          <w:lang w:val="en-IE"/>
        </w:rPr>
        <w:lastRenderedPageBreak/>
        <w:t>Rationale</w:t>
      </w:r>
      <w:r w:rsidR="00F55A64">
        <w:rPr>
          <w:rFonts w:asciiTheme="minorHAnsi" w:hAnsiTheme="minorHAnsi"/>
          <w:b/>
          <w:sz w:val="22"/>
          <w:lang w:val="en-IE"/>
        </w:rPr>
        <w:t xml:space="preserve">: </w:t>
      </w:r>
      <w:r w:rsidRPr="0044448E">
        <w:rPr>
          <w:rFonts w:asciiTheme="minorHAnsi" w:hAnsiTheme="minorHAnsi"/>
          <w:sz w:val="22"/>
          <w:lang w:val="en-IE"/>
        </w:rPr>
        <w:t>NUI Galway is committed to not only academic excellence for students</w:t>
      </w:r>
      <w:r w:rsidR="00F55A64">
        <w:rPr>
          <w:rFonts w:asciiTheme="minorHAnsi" w:hAnsiTheme="minorHAnsi"/>
          <w:sz w:val="22"/>
          <w:lang w:val="en-IE"/>
        </w:rPr>
        <w:t>,</w:t>
      </w:r>
      <w:r w:rsidRPr="0044448E">
        <w:rPr>
          <w:rFonts w:asciiTheme="minorHAnsi" w:hAnsiTheme="minorHAnsi"/>
          <w:sz w:val="22"/>
          <w:lang w:val="en-IE"/>
        </w:rPr>
        <w:t xml:space="preserve"> but also developmental opportunities. According to NUI Galway’s Vision 2020</w:t>
      </w:r>
      <w:r w:rsidR="00F55A64">
        <w:rPr>
          <w:rFonts w:asciiTheme="minorHAnsi" w:hAnsiTheme="minorHAnsi"/>
          <w:sz w:val="22"/>
          <w:lang w:val="en-IE"/>
        </w:rPr>
        <w:t xml:space="preserve">, </w:t>
      </w:r>
      <w:r w:rsidR="00F55A64" w:rsidRPr="0044448E">
        <w:rPr>
          <w:rFonts w:asciiTheme="minorHAnsi" w:hAnsiTheme="minorHAnsi"/>
          <w:sz w:val="22"/>
          <w:lang w:val="en-IE"/>
        </w:rPr>
        <w:t>a</w:t>
      </w:r>
      <w:r w:rsidRPr="0044448E">
        <w:rPr>
          <w:rFonts w:asciiTheme="minorHAnsi" w:hAnsiTheme="minorHAnsi"/>
          <w:sz w:val="22"/>
          <w:lang w:val="en-IE"/>
        </w:rPr>
        <w:t xml:space="preserve"> learning environment that enhances stu</w:t>
      </w:r>
      <w:r w:rsidR="00F55A64">
        <w:rPr>
          <w:rFonts w:asciiTheme="minorHAnsi" w:hAnsiTheme="minorHAnsi"/>
          <w:sz w:val="22"/>
          <w:lang w:val="en-IE"/>
        </w:rPr>
        <w:t>dent interaction and engagement</w:t>
      </w:r>
      <w:r w:rsidRPr="0044448E">
        <w:rPr>
          <w:rFonts w:asciiTheme="minorHAnsi" w:hAnsiTheme="minorHAnsi"/>
          <w:sz w:val="22"/>
          <w:lang w:val="en-IE"/>
        </w:rPr>
        <w:t xml:space="preserve"> and enriches their leadership potential, is an important priority.</w:t>
      </w:r>
    </w:p>
    <w:p w:rsidR="0044448E" w:rsidRPr="0044448E" w:rsidRDefault="0044448E" w:rsidP="00F55A64">
      <w:pPr>
        <w:jc w:val="both"/>
        <w:rPr>
          <w:rFonts w:asciiTheme="minorHAnsi" w:hAnsiTheme="minorHAnsi"/>
          <w:b/>
          <w:sz w:val="22"/>
          <w:lang w:val="en-IE"/>
        </w:rPr>
      </w:pPr>
      <w:r w:rsidRPr="0044448E">
        <w:rPr>
          <w:rFonts w:asciiTheme="minorHAnsi" w:hAnsiTheme="minorHAnsi"/>
          <w:b/>
          <w:sz w:val="22"/>
          <w:lang w:val="en-IE"/>
        </w:rPr>
        <w:t>Approaches</w:t>
      </w:r>
      <w:r w:rsidR="00F55A64">
        <w:rPr>
          <w:rFonts w:asciiTheme="minorHAnsi" w:hAnsiTheme="minorHAnsi"/>
          <w:b/>
          <w:sz w:val="22"/>
          <w:lang w:val="en-IE"/>
        </w:rPr>
        <w:t xml:space="preserve">: </w:t>
      </w:r>
      <w:r w:rsidRPr="0044448E">
        <w:rPr>
          <w:rFonts w:asciiTheme="minorHAnsi" w:hAnsiTheme="minorHAnsi"/>
          <w:sz w:val="22"/>
          <w:lang w:val="en-IE"/>
        </w:rPr>
        <w:t>To support student engagement and awards</w:t>
      </w:r>
      <w:r w:rsidR="002E6A11">
        <w:rPr>
          <w:rFonts w:asciiTheme="minorHAnsi" w:hAnsiTheme="minorHAnsi"/>
          <w:sz w:val="22"/>
          <w:lang w:val="en-IE"/>
        </w:rPr>
        <w:t xml:space="preserve">, </w:t>
      </w:r>
      <w:r w:rsidR="002E6A11" w:rsidRPr="0044448E">
        <w:rPr>
          <w:rFonts w:asciiTheme="minorHAnsi" w:hAnsiTheme="minorHAnsi"/>
          <w:sz w:val="22"/>
          <w:lang w:val="en-IE"/>
        </w:rPr>
        <w:t>the</w:t>
      </w:r>
      <w:r w:rsidRPr="0044448E">
        <w:rPr>
          <w:rFonts w:asciiTheme="minorHAnsi" w:hAnsiTheme="minorHAnsi"/>
          <w:sz w:val="22"/>
          <w:lang w:val="en-IE"/>
        </w:rPr>
        <w:t xml:space="preserve"> University has a dedicate</w:t>
      </w:r>
      <w:r w:rsidR="00847026">
        <w:rPr>
          <w:rFonts w:asciiTheme="minorHAnsi" w:hAnsiTheme="minorHAnsi"/>
          <w:sz w:val="22"/>
          <w:lang w:val="en-IE"/>
        </w:rPr>
        <w:t>d volunteering programme (ALIVE)</w:t>
      </w:r>
      <w:r w:rsidRPr="0044448E">
        <w:rPr>
          <w:rFonts w:asciiTheme="minorHAnsi" w:hAnsiTheme="minorHAnsi"/>
          <w:sz w:val="22"/>
          <w:lang w:val="en-IE"/>
        </w:rPr>
        <w:t xml:space="preserve"> and staff member. Through the ALIVE office</w:t>
      </w:r>
      <w:r w:rsidR="002E6A11">
        <w:rPr>
          <w:rFonts w:asciiTheme="minorHAnsi" w:hAnsiTheme="minorHAnsi"/>
          <w:sz w:val="22"/>
          <w:lang w:val="en-IE"/>
        </w:rPr>
        <w:t xml:space="preserve">, </w:t>
      </w:r>
      <w:r w:rsidR="002E6A11" w:rsidRPr="0044448E">
        <w:rPr>
          <w:rFonts w:asciiTheme="minorHAnsi" w:hAnsiTheme="minorHAnsi"/>
          <w:sz w:val="22"/>
          <w:lang w:val="en-IE"/>
        </w:rPr>
        <w:t>there</w:t>
      </w:r>
      <w:r w:rsidRPr="0044448E">
        <w:rPr>
          <w:rFonts w:asciiTheme="minorHAnsi" w:hAnsiTheme="minorHAnsi"/>
          <w:sz w:val="22"/>
          <w:lang w:val="en-IE"/>
        </w:rPr>
        <w:t xml:space="preserve"> are a number of resou</w:t>
      </w:r>
      <w:r w:rsidR="002E6A11">
        <w:rPr>
          <w:rFonts w:asciiTheme="minorHAnsi" w:hAnsiTheme="minorHAnsi"/>
          <w:sz w:val="22"/>
          <w:lang w:val="en-IE"/>
        </w:rPr>
        <w:t>rces to enable Gaisce on campus</w:t>
      </w:r>
      <w:r w:rsidRPr="0044448E">
        <w:rPr>
          <w:rFonts w:asciiTheme="minorHAnsi" w:hAnsiTheme="minorHAnsi"/>
          <w:sz w:val="22"/>
          <w:lang w:val="en-IE"/>
        </w:rPr>
        <w:t xml:space="preserve"> including:</w:t>
      </w:r>
    </w:p>
    <w:p w:rsidR="0044448E" w:rsidRPr="0044448E" w:rsidRDefault="0044448E" w:rsidP="00F55A64">
      <w:pPr>
        <w:numPr>
          <w:ilvl w:val="0"/>
          <w:numId w:val="7"/>
        </w:numPr>
        <w:contextualSpacing/>
        <w:jc w:val="both"/>
        <w:rPr>
          <w:rFonts w:asciiTheme="minorHAnsi" w:hAnsiTheme="minorHAnsi"/>
          <w:sz w:val="22"/>
          <w:lang w:val="en-IE"/>
        </w:rPr>
      </w:pPr>
      <w:r w:rsidRPr="0044448E">
        <w:rPr>
          <w:rFonts w:asciiTheme="minorHAnsi" w:hAnsiTheme="minorHAnsi"/>
          <w:sz w:val="22"/>
          <w:lang w:val="en-IE"/>
        </w:rPr>
        <w:t xml:space="preserve">A </w:t>
      </w:r>
      <w:r w:rsidRPr="0044448E">
        <w:rPr>
          <w:rFonts w:asciiTheme="minorHAnsi" w:hAnsiTheme="minorHAnsi"/>
          <w:b/>
          <w:sz w:val="22"/>
          <w:lang w:val="en-IE"/>
        </w:rPr>
        <w:t>dedicated workshop space</w:t>
      </w:r>
      <w:r w:rsidRPr="0044448E">
        <w:rPr>
          <w:rFonts w:asciiTheme="minorHAnsi" w:hAnsiTheme="minorHAnsi"/>
          <w:sz w:val="22"/>
          <w:lang w:val="en-IE"/>
        </w:rPr>
        <w:t xml:space="preserve"> in the Student Common Room</w:t>
      </w:r>
      <w:r w:rsidR="002E6A11">
        <w:rPr>
          <w:rFonts w:asciiTheme="minorHAnsi" w:hAnsiTheme="minorHAnsi"/>
          <w:sz w:val="22"/>
          <w:lang w:val="en-IE"/>
        </w:rPr>
        <w:t xml:space="preserve"> for Gaisce participants</w:t>
      </w:r>
      <w:r w:rsidRPr="0044448E">
        <w:rPr>
          <w:rFonts w:asciiTheme="minorHAnsi" w:hAnsiTheme="minorHAnsi"/>
          <w:sz w:val="22"/>
          <w:lang w:val="en-IE"/>
        </w:rPr>
        <w:t xml:space="preserve"> to gain support and meet individually or as a group.</w:t>
      </w:r>
    </w:p>
    <w:p w:rsidR="0044448E" w:rsidRPr="0044448E" w:rsidRDefault="0044448E" w:rsidP="00F55A64">
      <w:pPr>
        <w:numPr>
          <w:ilvl w:val="0"/>
          <w:numId w:val="7"/>
        </w:numPr>
        <w:contextualSpacing/>
        <w:jc w:val="both"/>
        <w:rPr>
          <w:rFonts w:asciiTheme="minorHAnsi" w:hAnsiTheme="minorHAnsi"/>
          <w:sz w:val="22"/>
          <w:lang w:val="en-IE"/>
        </w:rPr>
      </w:pPr>
      <w:r w:rsidRPr="0044448E">
        <w:rPr>
          <w:rFonts w:asciiTheme="minorHAnsi" w:hAnsiTheme="minorHAnsi"/>
          <w:sz w:val="22"/>
          <w:lang w:val="en-IE"/>
        </w:rPr>
        <w:t xml:space="preserve">Both </w:t>
      </w:r>
      <w:r w:rsidRPr="0044448E">
        <w:rPr>
          <w:rFonts w:asciiTheme="minorHAnsi" w:hAnsiTheme="minorHAnsi"/>
          <w:b/>
          <w:sz w:val="22"/>
          <w:lang w:val="en-IE"/>
        </w:rPr>
        <w:t xml:space="preserve">students and staff </w:t>
      </w:r>
      <w:r w:rsidR="002E6A11" w:rsidRPr="00752BDE">
        <w:rPr>
          <w:rFonts w:asciiTheme="minorHAnsi" w:hAnsiTheme="minorHAnsi"/>
          <w:b/>
          <w:sz w:val="22"/>
          <w:lang w:val="en-IE"/>
        </w:rPr>
        <w:t>are invited to be PALs</w:t>
      </w:r>
      <w:r w:rsidRPr="0044448E">
        <w:rPr>
          <w:rFonts w:asciiTheme="minorHAnsi" w:hAnsiTheme="minorHAnsi"/>
          <w:sz w:val="22"/>
          <w:lang w:val="en-IE"/>
        </w:rPr>
        <w:t>.</w:t>
      </w:r>
    </w:p>
    <w:p w:rsidR="0044448E" w:rsidRPr="0044448E" w:rsidRDefault="002E6A11" w:rsidP="00F55A64">
      <w:pPr>
        <w:numPr>
          <w:ilvl w:val="0"/>
          <w:numId w:val="7"/>
        </w:numPr>
        <w:contextualSpacing/>
        <w:jc w:val="both"/>
        <w:rPr>
          <w:rFonts w:asciiTheme="minorHAnsi" w:hAnsiTheme="minorHAnsi"/>
          <w:sz w:val="22"/>
          <w:lang w:val="en-IE"/>
        </w:rPr>
      </w:pPr>
      <w:r>
        <w:rPr>
          <w:rFonts w:asciiTheme="minorHAnsi" w:hAnsiTheme="minorHAnsi"/>
          <w:sz w:val="22"/>
          <w:lang w:val="en-IE"/>
        </w:rPr>
        <w:t>A significant number of Gold participants</w:t>
      </w:r>
      <w:r w:rsidR="0044448E" w:rsidRPr="0044448E">
        <w:rPr>
          <w:rFonts w:asciiTheme="minorHAnsi" w:hAnsiTheme="minorHAnsi"/>
          <w:sz w:val="22"/>
          <w:lang w:val="en-IE"/>
        </w:rPr>
        <w:t xml:space="preserve"> avail of the </w:t>
      </w:r>
      <w:r w:rsidR="0044448E" w:rsidRPr="0044448E">
        <w:rPr>
          <w:rFonts w:asciiTheme="minorHAnsi" w:hAnsiTheme="minorHAnsi"/>
          <w:b/>
          <w:sz w:val="22"/>
          <w:lang w:val="en-IE"/>
        </w:rPr>
        <w:t>university r</w:t>
      </w:r>
      <w:r w:rsidRPr="00752BDE">
        <w:rPr>
          <w:rFonts w:asciiTheme="minorHAnsi" w:hAnsiTheme="minorHAnsi"/>
          <w:b/>
          <w:sz w:val="22"/>
          <w:lang w:val="en-IE"/>
        </w:rPr>
        <w:t>esources</w:t>
      </w:r>
      <w:r>
        <w:rPr>
          <w:rFonts w:asciiTheme="minorHAnsi" w:hAnsiTheme="minorHAnsi"/>
          <w:sz w:val="22"/>
          <w:lang w:val="en-IE"/>
        </w:rPr>
        <w:t xml:space="preserve"> to complete their </w:t>
      </w:r>
      <w:r w:rsidR="00847026">
        <w:rPr>
          <w:rFonts w:asciiTheme="minorHAnsi" w:hAnsiTheme="minorHAnsi"/>
          <w:sz w:val="22"/>
          <w:lang w:val="en-IE"/>
        </w:rPr>
        <w:t xml:space="preserve">Gaisce </w:t>
      </w:r>
      <w:r>
        <w:rPr>
          <w:rFonts w:asciiTheme="minorHAnsi" w:hAnsiTheme="minorHAnsi"/>
          <w:sz w:val="22"/>
          <w:lang w:val="en-IE"/>
        </w:rPr>
        <w:t>requirements</w:t>
      </w:r>
      <w:r w:rsidR="0044448E" w:rsidRPr="0044448E">
        <w:rPr>
          <w:rFonts w:asciiTheme="minorHAnsi" w:hAnsiTheme="minorHAnsi"/>
          <w:sz w:val="22"/>
          <w:lang w:val="en-IE"/>
        </w:rPr>
        <w:t xml:space="preserve">, for example: </w:t>
      </w:r>
    </w:p>
    <w:p w:rsidR="0044448E" w:rsidRPr="0044448E" w:rsidRDefault="0044448E" w:rsidP="002E6A11">
      <w:pPr>
        <w:numPr>
          <w:ilvl w:val="1"/>
          <w:numId w:val="7"/>
        </w:numPr>
        <w:contextualSpacing/>
        <w:jc w:val="both"/>
        <w:rPr>
          <w:rFonts w:asciiTheme="minorHAnsi" w:hAnsiTheme="minorHAnsi"/>
          <w:sz w:val="22"/>
          <w:lang w:val="en-IE"/>
        </w:rPr>
      </w:pPr>
      <w:r w:rsidRPr="0044448E">
        <w:rPr>
          <w:rFonts w:asciiTheme="minorHAnsi" w:hAnsiTheme="minorHAnsi"/>
          <w:sz w:val="22"/>
          <w:lang w:val="en-IE"/>
        </w:rPr>
        <w:t xml:space="preserve">Their physical element is supported through the Clubs and Sports unit with a wide variety of free activities. </w:t>
      </w:r>
    </w:p>
    <w:p w:rsidR="0044448E" w:rsidRPr="0044448E" w:rsidRDefault="0044448E" w:rsidP="002E6A11">
      <w:pPr>
        <w:numPr>
          <w:ilvl w:val="1"/>
          <w:numId w:val="7"/>
        </w:numPr>
        <w:contextualSpacing/>
        <w:jc w:val="both"/>
        <w:rPr>
          <w:rFonts w:asciiTheme="minorHAnsi" w:hAnsiTheme="minorHAnsi"/>
          <w:sz w:val="22"/>
          <w:lang w:val="en-IE"/>
        </w:rPr>
      </w:pPr>
      <w:r w:rsidRPr="0044448E">
        <w:rPr>
          <w:rFonts w:asciiTheme="minorHAnsi" w:hAnsiTheme="minorHAnsi"/>
          <w:sz w:val="22"/>
          <w:lang w:val="en-IE"/>
        </w:rPr>
        <w:t>Their skill, adventure and residential elements are supported through a dedicated Societies office</w:t>
      </w:r>
      <w:r w:rsidR="002E6A11">
        <w:rPr>
          <w:rFonts w:asciiTheme="minorHAnsi" w:hAnsiTheme="minorHAnsi"/>
          <w:sz w:val="22"/>
          <w:lang w:val="en-IE"/>
        </w:rPr>
        <w:t xml:space="preserve"> that provides:</w:t>
      </w:r>
    </w:p>
    <w:p w:rsidR="0044448E" w:rsidRPr="0044448E" w:rsidRDefault="0044448E" w:rsidP="00F55A64">
      <w:pPr>
        <w:numPr>
          <w:ilvl w:val="2"/>
          <w:numId w:val="7"/>
        </w:numPr>
        <w:contextualSpacing/>
        <w:jc w:val="both"/>
        <w:rPr>
          <w:rFonts w:asciiTheme="minorHAnsi" w:hAnsiTheme="minorHAnsi"/>
          <w:sz w:val="22"/>
          <w:lang w:val="en-IE"/>
        </w:rPr>
      </w:pPr>
      <w:r w:rsidRPr="0044448E">
        <w:rPr>
          <w:rFonts w:asciiTheme="minorHAnsi" w:hAnsiTheme="minorHAnsi"/>
          <w:sz w:val="22"/>
          <w:lang w:val="en-IE"/>
        </w:rPr>
        <w:t>Opportunities to participate and learn through societies.</w:t>
      </w:r>
    </w:p>
    <w:p w:rsidR="0044448E" w:rsidRPr="0044448E" w:rsidRDefault="0044448E" w:rsidP="00F55A64">
      <w:pPr>
        <w:numPr>
          <w:ilvl w:val="2"/>
          <w:numId w:val="7"/>
        </w:numPr>
        <w:contextualSpacing/>
        <w:jc w:val="both"/>
        <w:rPr>
          <w:rFonts w:asciiTheme="minorHAnsi" w:hAnsiTheme="minorHAnsi"/>
          <w:sz w:val="22"/>
          <w:lang w:val="en-IE"/>
        </w:rPr>
      </w:pPr>
      <w:r w:rsidRPr="0044448E">
        <w:rPr>
          <w:rFonts w:asciiTheme="minorHAnsi" w:hAnsiTheme="minorHAnsi"/>
          <w:sz w:val="22"/>
          <w:lang w:val="en-IE"/>
        </w:rPr>
        <w:t>Opportunities to lead a</w:t>
      </w:r>
      <w:r w:rsidR="002E6A11">
        <w:rPr>
          <w:rFonts w:asciiTheme="minorHAnsi" w:hAnsiTheme="minorHAnsi"/>
          <w:sz w:val="22"/>
          <w:lang w:val="en-IE"/>
        </w:rPr>
        <w:t xml:space="preserve"> student society with</w:t>
      </w:r>
      <w:r w:rsidRPr="0044448E">
        <w:rPr>
          <w:rFonts w:asciiTheme="minorHAnsi" w:hAnsiTheme="minorHAnsi"/>
          <w:sz w:val="22"/>
          <w:lang w:val="en-IE"/>
        </w:rPr>
        <w:t xml:space="preserve"> resources to support their society work including: membership management, financial support, and training.</w:t>
      </w:r>
    </w:p>
    <w:p w:rsidR="0044448E" w:rsidRPr="0044448E" w:rsidRDefault="0044448E" w:rsidP="00F55A64">
      <w:pPr>
        <w:numPr>
          <w:ilvl w:val="2"/>
          <w:numId w:val="7"/>
        </w:numPr>
        <w:contextualSpacing/>
        <w:jc w:val="both"/>
        <w:rPr>
          <w:rFonts w:asciiTheme="minorHAnsi" w:hAnsiTheme="minorHAnsi"/>
          <w:sz w:val="22"/>
          <w:lang w:val="en-IE"/>
        </w:rPr>
      </w:pPr>
      <w:r w:rsidRPr="0044448E">
        <w:rPr>
          <w:rFonts w:asciiTheme="minorHAnsi" w:hAnsiTheme="minorHAnsi"/>
          <w:sz w:val="22"/>
          <w:lang w:val="en-IE"/>
        </w:rPr>
        <w:t>Opportunities to connect with society trips, programmes, and projects.</w:t>
      </w:r>
    </w:p>
    <w:p w:rsidR="0044448E" w:rsidRDefault="0044448E" w:rsidP="00F55A64">
      <w:pPr>
        <w:numPr>
          <w:ilvl w:val="1"/>
          <w:numId w:val="7"/>
        </w:numPr>
        <w:contextualSpacing/>
        <w:jc w:val="both"/>
        <w:rPr>
          <w:rFonts w:asciiTheme="minorHAnsi" w:hAnsiTheme="minorHAnsi"/>
          <w:sz w:val="22"/>
          <w:lang w:val="en-IE"/>
        </w:rPr>
      </w:pPr>
      <w:r w:rsidRPr="0044448E">
        <w:rPr>
          <w:rFonts w:asciiTheme="minorHAnsi" w:hAnsiTheme="minorHAnsi"/>
          <w:sz w:val="22"/>
          <w:lang w:val="en-IE"/>
        </w:rPr>
        <w:t>Their community element is supported through the ALIVE community partnerships with scho</w:t>
      </w:r>
      <w:r w:rsidR="00752BDE">
        <w:rPr>
          <w:rFonts w:asciiTheme="minorHAnsi" w:hAnsiTheme="minorHAnsi"/>
          <w:sz w:val="22"/>
          <w:lang w:val="en-IE"/>
        </w:rPr>
        <w:t xml:space="preserve">ols, charities and hospitals at </w:t>
      </w:r>
      <w:r w:rsidRPr="0044448E">
        <w:rPr>
          <w:rFonts w:asciiTheme="minorHAnsi" w:hAnsiTheme="minorHAnsi"/>
          <w:color w:val="0070C0"/>
          <w:sz w:val="22"/>
          <w:lang w:val="en-IE"/>
        </w:rPr>
        <w:t>studentvolunteer.ie/</w:t>
      </w:r>
      <w:proofErr w:type="spellStart"/>
      <w:r w:rsidRPr="0044448E">
        <w:rPr>
          <w:rFonts w:asciiTheme="minorHAnsi" w:hAnsiTheme="minorHAnsi"/>
          <w:color w:val="0070C0"/>
          <w:sz w:val="22"/>
          <w:lang w:val="en-IE"/>
        </w:rPr>
        <w:t>nuigalway</w:t>
      </w:r>
      <w:proofErr w:type="spellEnd"/>
      <w:r w:rsidR="00847026">
        <w:rPr>
          <w:rFonts w:asciiTheme="minorHAnsi" w:hAnsiTheme="minorHAnsi"/>
          <w:color w:val="0070C0"/>
          <w:sz w:val="22"/>
          <w:lang w:val="en-IE"/>
        </w:rPr>
        <w:t xml:space="preserve">. </w:t>
      </w:r>
    </w:p>
    <w:p w:rsidR="002E6A11" w:rsidRPr="0044448E" w:rsidRDefault="002E6A11" w:rsidP="002E6A11">
      <w:pPr>
        <w:ind w:left="1080"/>
        <w:contextualSpacing/>
        <w:jc w:val="both"/>
        <w:rPr>
          <w:rFonts w:asciiTheme="minorHAnsi" w:hAnsiTheme="minorHAnsi"/>
          <w:sz w:val="22"/>
          <w:lang w:val="en-IE"/>
        </w:rPr>
      </w:pPr>
    </w:p>
    <w:p w:rsidR="0044448E" w:rsidRPr="0044448E" w:rsidRDefault="0044448E" w:rsidP="00752BDE">
      <w:pPr>
        <w:jc w:val="both"/>
        <w:rPr>
          <w:rFonts w:asciiTheme="minorHAnsi" w:hAnsiTheme="minorHAnsi"/>
          <w:b/>
          <w:sz w:val="22"/>
          <w:lang w:val="en-IE"/>
        </w:rPr>
      </w:pPr>
      <w:r w:rsidRPr="0044448E">
        <w:rPr>
          <w:rFonts w:asciiTheme="minorHAnsi" w:hAnsiTheme="minorHAnsi"/>
          <w:b/>
          <w:sz w:val="22"/>
          <w:lang w:val="en-IE"/>
        </w:rPr>
        <w:t>Conn</w:t>
      </w:r>
      <w:r w:rsidR="00847026">
        <w:rPr>
          <w:rFonts w:asciiTheme="minorHAnsi" w:hAnsiTheme="minorHAnsi"/>
          <w:b/>
          <w:sz w:val="22"/>
          <w:lang w:val="en-IE"/>
        </w:rPr>
        <w:t>ecting with school based Gaisce</w:t>
      </w:r>
      <w:r w:rsidR="00752BDE">
        <w:rPr>
          <w:rFonts w:asciiTheme="minorHAnsi" w:hAnsiTheme="minorHAnsi"/>
          <w:b/>
          <w:sz w:val="22"/>
          <w:lang w:val="en-IE"/>
        </w:rPr>
        <w:t xml:space="preserve"> participants</w:t>
      </w:r>
      <w:r w:rsidR="002E6A11">
        <w:rPr>
          <w:rFonts w:asciiTheme="minorHAnsi" w:hAnsiTheme="minorHAnsi"/>
          <w:b/>
          <w:sz w:val="22"/>
          <w:lang w:val="en-IE"/>
        </w:rPr>
        <w:t xml:space="preserve">: </w:t>
      </w:r>
      <w:r w:rsidRPr="0044448E">
        <w:rPr>
          <w:rFonts w:asciiTheme="minorHAnsi" w:hAnsiTheme="minorHAnsi"/>
          <w:sz w:val="22"/>
          <w:lang w:val="en-IE"/>
        </w:rPr>
        <w:t>At NUI Galway we have a commitment to community engagement and for five years we have had a group of students</w:t>
      </w:r>
      <w:r w:rsidR="002E6A11">
        <w:rPr>
          <w:rFonts w:asciiTheme="minorHAnsi" w:hAnsiTheme="minorHAnsi"/>
          <w:sz w:val="22"/>
          <w:lang w:val="en-IE"/>
        </w:rPr>
        <w:t xml:space="preserve">, </w:t>
      </w:r>
      <w:r w:rsidRPr="0044448E">
        <w:rPr>
          <w:rFonts w:asciiTheme="minorHAnsi" w:hAnsiTheme="minorHAnsi"/>
          <w:sz w:val="22"/>
          <w:lang w:val="en-IE"/>
        </w:rPr>
        <w:t>through their academic work in the Bachelor of Commerce</w:t>
      </w:r>
      <w:r w:rsidR="00752BDE">
        <w:rPr>
          <w:rFonts w:asciiTheme="minorHAnsi" w:hAnsiTheme="minorHAnsi"/>
          <w:sz w:val="22"/>
          <w:lang w:val="en-IE"/>
        </w:rPr>
        <w:t xml:space="preserve">, </w:t>
      </w:r>
      <w:r w:rsidR="00752BDE" w:rsidRPr="0044448E">
        <w:rPr>
          <w:rFonts w:asciiTheme="minorHAnsi" w:hAnsiTheme="minorHAnsi"/>
          <w:sz w:val="22"/>
          <w:lang w:val="en-IE"/>
        </w:rPr>
        <w:t>support</w:t>
      </w:r>
      <w:r w:rsidRPr="0044448E">
        <w:rPr>
          <w:rFonts w:asciiTheme="minorHAnsi" w:hAnsiTheme="minorHAnsi"/>
          <w:sz w:val="22"/>
          <w:lang w:val="en-IE"/>
        </w:rPr>
        <w:t xml:space="preserve"> a </w:t>
      </w:r>
      <w:r w:rsidR="002E6A11">
        <w:rPr>
          <w:rFonts w:asciiTheme="minorHAnsi" w:hAnsiTheme="minorHAnsi"/>
          <w:sz w:val="22"/>
          <w:lang w:val="en-IE"/>
        </w:rPr>
        <w:t xml:space="preserve">Gaisce </w:t>
      </w:r>
      <w:r w:rsidRPr="0044448E">
        <w:rPr>
          <w:rFonts w:asciiTheme="minorHAnsi" w:hAnsiTheme="minorHAnsi"/>
          <w:sz w:val="22"/>
          <w:lang w:val="en-IE"/>
        </w:rPr>
        <w:t>Bronze and Silver</w:t>
      </w:r>
      <w:r w:rsidR="002E6A11">
        <w:rPr>
          <w:rFonts w:asciiTheme="minorHAnsi" w:hAnsiTheme="minorHAnsi"/>
          <w:sz w:val="22"/>
          <w:lang w:val="en-IE"/>
        </w:rPr>
        <w:t xml:space="preserve"> Award</w:t>
      </w:r>
      <w:r w:rsidRPr="0044448E">
        <w:rPr>
          <w:rFonts w:asciiTheme="minorHAnsi" w:hAnsiTheme="minorHAnsi"/>
          <w:sz w:val="22"/>
          <w:lang w:val="en-IE"/>
        </w:rPr>
        <w:t xml:space="preserve"> Ceremony for local Galway schools both on campus and in the schools, connecting with parents, teachers, youth workers and pupils. NUI Galway students learn extensively about the award, plan a successful event, and develop their communication and marketing experience while connecting with the next generation.  The students gain academic credit for this community-based module and </w:t>
      </w:r>
      <w:r w:rsidR="00752BDE">
        <w:rPr>
          <w:rFonts w:asciiTheme="minorHAnsi" w:hAnsiTheme="minorHAnsi"/>
          <w:sz w:val="22"/>
          <w:lang w:val="en-IE"/>
        </w:rPr>
        <w:t xml:space="preserve">the event </w:t>
      </w:r>
      <w:r w:rsidRPr="0044448E">
        <w:rPr>
          <w:rFonts w:asciiTheme="minorHAnsi" w:hAnsiTheme="minorHAnsi"/>
          <w:sz w:val="22"/>
          <w:lang w:val="en-IE"/>
        </w:rPr>
        <w:t>inspire</w:t>
      </w:r>
      <w:r w:rsidR="00752BDE">
        <w:rPr>
          <w:rFonts w:asciiTheme="minorHAnsi" w:hAnsiTheme="minorHAnsi"/>
          <w:sz w:val="22"/>
          <w:lang w:val="en-IE"/>
        </w:rPr>
        <w:t>s</w:t>
      </w:r>
      <w:r w:rsidRPr="0044448E">
        <w:rPr>
          <w:rFonts w:asciiTheme="minorHAnsi" w:hAnsiTheme="minorHAnsi"/>
          <w:sz w:val="22"/>
          <w:lang w:val="en-IE"/>
        </w:rPr>
        <w:t xml:space="preserve"> Bronze and Silver recipients to c</w:t>
      </w:r>
      <w:r w:rsidR="00752BDE">
        <w:rPr>
          <w:rFonts w:asciiTheme="minorHAnsi" w:hAnsiTheme="minorHAnsi"/>
          <w:sz w:val="22"/>
          <w:lang w:val="en-IE"/>
        </w:rPr>
        <w:t>ontinue on their Gaisce journey</w:t>
      </w:r>
      <w:r w:rsidRPr="0044448E">
        <w:rPr>
          <w:rFonts w:asciiTheme="minorHAnsi" w:hAnsiTheme="minorHAnsi"/>
          <w:sz w:val="22"/>
          <w:lang w:val="en-IE"/>
        </w:rPr>
        <w:t xml:space="preserve"> for Gold. </w:t>
      </w:r>
    </w:p>
    <w:p w:rsidR="0044448E" w:rsidRPr="00FD573C" w:rsidRDefault="0044448E" w:rsidP="00F55A64">
      <w:pPr>
        <w:rPr>
          <w:b/>
          <w:color w:val="002060"/>
          <w:szCs w:val="20"/>
        </w:rPr>
      </w:pPr>
      <w:bookmarkStart w:id="0" w:name="_GoBack"/>
      <w:bookmarkEnd w:id="0"/>
    </w:p>
    <w:p w:rsidR="00F55A64" w:rsidRPr="00FD573C" w:rsidRDefault="00F55A64">
      <w:pPr>
        <w:rPr>
          <w:b/>
          <w:color w:val="002060"/>
          <w:szCs w:val="20"/>
        </w:rPr>
      </w:pPr>
    </w:p>
    <w:sectPr w:rsidR="00F55A64" w:rsidRPr="00FD573C" w:rsidSect="00FC56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Medium">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00CE8"/>
    <w:multiLevelType w:val="hybridMultilevel"/>
    <w:tmpl w:val="1E6A1D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2C06F3"/>
    <w:multiLevelType w:val="hybridMultilevel"/>
    <w:tmpl w:val="C4849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5389E"/>
    <w:multiLevelType w:val="hybridMultilevel"/>
    <w:tmpl w:val="9AA4FC7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0DC3692"/>
    <w:multiLevelType w:val="hybridMultilevel"/>
    <w:tmpl w:val="FA52DDD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655A76"/>
    <w:multiLevelType w:val="hybridMultilevel"/>
    <w:tmpl w:val="327AF63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F4453DB"/>
    <w:multiLevelType w:val="hybridMultilevel"/>
    <w:tmpl w:val="6226E4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EE3313"/>
    <w:multiLevelType w:val="hybridMultilevel"/>
    <w:tmpl w:val="28BACA9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B40B45"/>
    <w:multiLevelType w:val="hybridMultilevel"/>
    <w:tmpl w:val="54F22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407402"/>
    <w:multiLevelType w:val="hybridMultilevel"/>
    <w:tmpl w:val="A014C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8"/>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C2"/>
    <w:rsid w:val="00034CC2"/>
    <w:rsid w:val="000446F7"/>
    <w:rsid w:val="0005090D"/>
    <w:rsid w:val="000A4579"/>
    <w:rsid w:val="000B308F"/>
    <w:rsid w:val="002825B9"/>
    <w:rsid w:val="002E6A11"/>
    <w:rsid w:val="003967EE"/>
    <w:rsid w:val="003A13BD"/>
    <w:rsid w:val="00404EDB"/>
    <w:rsid w:val="0044448E"/>
    <w:rsid w:val="00452DB0"/>
    <w:rsid w:val="00455C12"/>
    <w:rsid w:val="00580C5A"/>
    <w:rsid w:val="005A5F18"/>
    <w:rsid w:val="005E5E78"/>
    <w:rsid w:val="00752BDE"/>
    <w:rsid w:val="00837632"/>
    <w:rsid w:val="00847026"/>
    <w:rsid w:val="00880FCB"/>
    <w:rsid w:val="00924C30"/>
    <w:rsid w:val="00934FC1"/>
    <w:rsid w:val="00971587"/>
    <w:rsid w:val="00980306"/>
    <w:rsid w:val="009A19CD"/>
    <w:rsid w:val="009F017C"/>
    <w:rsid w:val="00A42738"/>
    <w:rsid w:val="00A452A3"/>
    <w:rsid w:val="00BF3B85"/>
    <w:rsid w:val="00C40C5F"/>
    <w:rsid w:val="00D172AA"/>
    <w:rsid w:val="00E55A49"/>
    <w:rsid w:val="00E6445F"/>
    <w:rsid w:val="00F07EA0"/>
    <w:rsid w:val="00F40AD0"/>
    <w:rsid w:val="00F55A64"/>
    <w:rsid w:val="00F801FF"/>
    <w:rsid w:val="00F844D8"/>
    <w:rsid w:val="00FB21E3"/>
    <w:rsid w:val="00FC5645"/>
    <w:rsid w:val="00FD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B4699-EDA1-4BD1-AF75-95BE2173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Medium" w:eastAsiaTheme="minorHAnsi" w:hAnsi="Avenir Next Medium"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C30"/>
    <w:pPr>
      <w:ind w:left="720"/>
      <w:contextualSpacing/>
    </w:pPr>
  </w:style>
  <w:style w:type="paragraph" w:styleId="NoSpacing">
    <w:name w:val="No Spacing"/>
    <w:uiPriority w:val="1"/>
    <w:qFormat/>
    <w:rsid w:val="002825B9"/>
    <w:pPr>
      <w:spacing w:after="0" w:line="240" w:lineRule="auto"/>
    </w:pPr>
  </w:style>
  <w:style w:type="paragraph" w:styleId="BalloonText">
    <w:name w:val="Balloon Text"/>
    <w:basedOn w:val="Normal"/>
    <w:link w:val="BalloonTextChar"/>
    <w:uiPriority w:val="99"/>
    <w:semiHidden/>
    <w:unhideWhenUsed/>
    <w:rsid w:val="000B3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3</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Owens</dc:creator>
  <cp:keywords/>
  <dc:description/>
  <cp:lastModifiedBy>Patricia Owens</cp:lastModifiedBy>
  <cp:revision>11</cp:revision>
  <cp:lastPrinted>2017-06-16T14:49:00Z</cp:lastPrinted>
  <dcterms:created xsi:type="dcterms:W3CDTF">2017-06-16T12:01:00Z</dcterms:created>
  <dcterms:modified xsi:type="dcterms:W3CDTF">2017-08-31T10:04:00Z</dcterms:modified>
</cp:coreProperties>
</file>